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C6" w:rsidRDefault="00A459C6" w:rsidP="00064A45">
      <w:pPr>
        <w:pStyle w:val="Standard"/>
        <w:tabs>
          <w:tab w:val="left" w:pos="2612"/>
        </w:tabs>
        <w:rPr>
          <w:b/>
          <w:sz w:val="22"/>
          <w:szCs w:val="22"/>
        </w:rPr>
      </w:pPr>
    </w:p>
    <w:p w:rsidR="00A459C6" w:rsidRDefault="00A459C6" w:rsidP="00064A45">
      <w:pPr>
        <w:pStyle w:val="Standard"/>
        <w:tabs>
          <w:tab w:val="left" w:pos="26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459C6" w:rsidRDefault="00064A45" w:rsidP="00064A45">
      <w:pPr>
        <w:pStyle w:val="Standard"/>
        <w:tabs>
          <w:tab w:val="left" w:pos="26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DG</w:t>
      </w:r>
      <w:r w:rsidR="002963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26</w:t>
      </w:r>
      <w:r w:rsidR="00A459C6">
        <w:rPr>
          <w:b/>
          <w:sz w:val="22"/>
          <w:szCs w:val="22"/>
        </w:rPr>
        <w:t xml:space="preserve">/2/11/2021                      </w:t>
      </w:r>
      <w:r>
        <w:rPr>
          <w:b/>
          <w:sz w:val="22"/>
          <w:szCs w:val="22"/>
        </w:rPr>
        <w:t xml:space="preserve">    </w:t>
      </w:r>
      <w:r w:rsidR="00A459C6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</w:t>
      </w:r>
      <w:r w:rsidR="00A459C6">
        <w:rPr>
          <w:b/>
          <w:sz w:val="22"/>
          <w:szCs w:val="22"/>
        </w:rPr>
        <w:t>Przemyś</w:t>
      </w:r>
      <w:r w:rsidR="009A36FB">
        <w:rPr>
          <w:b/>
          <w:sz w:val="22"/>
          <w:szCs w:val="22"/>
        </w:rPr>
        <w:t xml:space="preserve">l </w:t>
      </w:r>
      <w:r w:rsidR="00415189">
        <w:rPr>
          <w:b/>
          <w:sz w:val="22"/>
          <w:szCs w:val="22"/>
        </w:rPr>
        <w:t>15</w:t>
      </w:r>
      <w:r w:rsidR="00A459C6">
        <w:rPr>
          <w:b/>
          <w:sz w:val="22"/>
          <w:szCs w:val="22"/>
        </w:rPr>
        <w:t xml:space="preserve">.11.2021         </w:t>
      </w:r>
    </w:p>
    <w:p w:rsidR="00064A45" w:rsidRDefault="00064A45" w:rsidP="00064A45">
      <w:pPr>
        <w:pStyle w:val="Standard"/>
        <w:tabs>
          <w:tab w:val="left" w:pos="26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A459C6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                 </w:t>
      </w:r>
      <w:r w:rsidR="00A459C6">
        <w:rPr>
          <w:b/>
          <w:sz w:val="22"/>
          <w:szCs w:val="22"/>
        </w:rPr>
        <w:t xml:space="preserve">                             </w:t>
      </w:r>
    </w:p>
    <w:p w:rsidR="00064A45" w:rsidRDefault="00A459C6" w:rsidP="00227775">
      <w:pPr>
        <w:pStyle w:val="Standard"/>
        <w:tabs>
          <w:tab w:val="left" w:pos="261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4A45" w:rsidRDefault="00064A45" w:rsidP="00227775">
      <w:pPr>
        <w:pStyle w:val="Standard"/>
        <w:tabs>
          <w:tab w:val="left" w:pos="2612"/>
        </w:tabs>
        <w:jc w:val="center"/>
        <w:rPr>
          <w:b/>
          <w:sz w:val="22"/>
          <w:szCs w:val="22"/>
        </w:rPr>
      </w:pPr>
    </w:p>
    <w:p w:rsidR="00064A45" w:rsidRDefault="00064A45" w:rsidP="00227775">
      <w:pPr>
        <w:pStyle w:val="Standard"/>
        <w:tabs>
          <w:tab w:val="left" w:pos="2612"/>
        </w:tabs>
        <w:jc w:val="center"/>
        <w:rPr>
          <w:b/>
          <w:sz w:val="22"/>
          <w:szCs w:val="22"/>
        </w:rPr>
      </w:pPr>
    </w:p>
    <w:p w:rsidR="00227775" w:rsidRPr="00296348" w:rsidRDefault="00064A45" w:rsidP="00227775">
      <w:pPr>
        <w:jc w:val="center"/>
        <w:rPr>
          <w:b/>
        </w:rPr>
      </w:pPr>
      <w:r w:rsidRPr="00296348">
        <w:rPr>
          <w:b/>
        </w:rPr>
        <w:t>Opis przedmiotu zamówienia</w:t>
      </w:r>
    </w:p>
    <w:p w:rsidR="00227775" w:rsidRPr="00296348" w:rsidRDefault="00064A45" w:rsidP="00064A45">
      <w:r w:rsidRPr="00296348">
        <w:rPr>
          <w:b/>
        </w:rPr>
        <w:t>Nazwa zamówienia:</w:t>
      </w:r>
      <w:r>
        <w:t xml:space="preserve"> </w:t>
      </w:r>
      <w:r w:rsidRPr="00296348">
        <w:t xml:space="preserve">Sukcesywna dostawa  artykułów spożywczych do stołówki na potrzeby wyżywienia uczniów </w:t>
      </w:r>
      <w:r w:rsidR="00227775" w:rsidRPr="00296348">
        <w:rPr>
          <w:rFonts w:ascii="Times New Roman" w:hAnsi="Times New Roman" w:cs="Times New Roman"/>
        </w:rPr>
        <w:t>Specjalnego Ośrodka Szkolno-Wychowawczego nr 1 im. Marii Grzegorzewskiej w Przemyślu</w:t>
      </w:r>
      <w:r w:rsidR="00782AB0">
        <w:rPr>
          <w:rFonts w:ascii="Times New Roman" w:hAnsi="Times New Roman" w:cs="Times New Roman"/>
        </w:rPr>
        <w:t xml:space="preserve"> w terminie od 03.01.2022 r. do 31.12.2022 r.</w:t>
      </w:r>
    </w:p>
    <w:p w:rsidR="00227775" w:rsidRPr="00712B63" w:rsidRDefault="00227775" w:rsidP="00227775">
      <w:pPr>
        <w:pStyle w:val="Standard"/>
        <w:tabs>
          <w:tab w:val="left" w:pos="2612"/>
        </w:tabs>
        <w:jc w:val="center"/>
        <w:rPr>
          <w:b/>
          <w:sz w:val="22"/>
          <w:szCs w:val="22"/>
        </w:rPr>
      </w:pPr>
    </w:p>
    <w:p w:rsidR="00227775" w:rsidRPr="00712B63" w:rsidRDefault="00227775" w:rsidP="00227775">
      <w:pPr>
        <w:pStyle w:val="Standard"/>
        <w:tabs>
          <w:tab w:val="left" w:pos="2612"/>
        </w:tabs>
        <w:jc w:val="both"/>
        <w:rPr>
          <w:b/>
          <w:sz w:val="22"/>
          <w:szCs w:val="22"/>
        </w:rPr>
      </w:pPr>
    </w:p>
    <w:p w:rsidR="00227775" w:rsidRPr="00712B63" w:rsidRDefault="00227775" w:rsidP="00227775">
      <w:pPr>
        <w:pStyle w:val="Standard"/>
        <w:tabs>
          <w:tab w:val="left" w:pos="2612"/>
        </w:tabs>
        <w:jc w:val="both"/>
        <w:rPr>
          <w:b/>
          <w:sz w:val="22"/>
          <w:szCs w:val="22"/>
        </w:rPr>
      </w:pPr>
    </w:p>
    <w:p w:rsidR="00227775" w:rsidRPr="00712B63" w:rsidRDefault="00227775" w:rsidP="00227775">
      <w:pPr>
        <w:pStyle w:val="Standard"/>
        <w:tabs>
          <w:tab w:val="left" w:pos="2612"/>
        </w:tabs>
        <w:jc w:val="center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SPECYFIKACJA</w:t>
      </w:r>
    </w:p>
    <w:p w:rsidR="00227775" w:rsidRPr="00712B63" w:rsidRDefault="00227775" w:rsidP="00227775">
      <w:pPr>
        <w:pStyle w:val="Standard"/>
        <w:tabs>
          <w:tab w:val="left" w:pos="2612"/>
        </w:tabs>
        <w:jc w:val="center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ISTOTNYCH WARUNKÓW ZAMÓWIENIA</w:t>
      </w:r>
    </w:p>
    <w:p w:rsidR="00227775" w:rsidRPr="00712B63" w:rsidRDefault="00227775" w:rsidP="00227775">
      <w:pPr>
        <w:pStyle w:val="Standard"/>
        <w:tabs>
          <w:tab w:val="left" w:pos="2612"/>
        </w:tabs>
        <w:spacing w:line="360" w:lineRule="auto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Specjalny</w:t>
      </w:r>
      <w:r w:rsidRPr="00712B63">
        <w:rPr>
          <w:rFonts w:ascii="Times New Roman" w:hAnsi="Times New Roman" w:cs="Times New Roman"/>
          <w:b/>
        </w:rPr>
        <w:t xml:space="preserve"> Ośrod</w:t>
      </w:r>
      <w:r>
        <w:rPr>
          <w:rFonts w:ascii="Times New Roman" w:hAnsi="Times New Roman" w:cs="Times New Roman"/>
          <w:b/>
        </w:rPr>
        <w:t>ek Szkolno-Wychowawczy</w:t>
      </w:r>
      <w:r w:rsidRPr="00712B63">
        <w:rPr>
          <w:rFonts w:ascii="Times New Roman" w:hAnsi="Times New Roman" w:cs="Times New Roman"/>
          <w:b/>
        </w:rPr>
        <w:t xml:space="preserve"> nr 1 im. Marii Grzegorzewskiej w Przemyślu, Kopernika 14</w:t>
      </w:r>
    </w:p>
    <w:p w:rsidR="00227775" w:rsidRPr="00712B63" w:rsidRDefault="00227775" w:rsidP="00227775">
      <w:pPr>
        <w:spacing w:line="360" w:lineRule="auto"/>
        <w:jc w:val="center"/>
      </w:pPr>
    </w:p>
    <w:p w:rsidR="00227775" w:rsidRPr="00712B63" w:rsidRDefault="00227775" w:rsidP="00227775">
      <w:pPr>
        <w:jc w:val="both"/>
        <w:rPr>
          <w:b/>
        </w:rPr>
      </w:pPr>
    </w:p>
    <w:p w:rsidR="00227775" w:rsidRPr="00712B63" w:rsidRDefault="00227775" w:rsidP="00227775">
      <w:pPr>
        <w:jc w:val="both"/>
        <w:rPr>
          <w:b/>
        </w:rPr>
      </w:pPr>
      <w:r w:rsidRPr="00712B63">
        <w:rPr>
          <w:b/>
        </w:rPr>
        <w:t>I. Postanowienia ogólne</w:t>
      </w:r>
    </w:p>
    <w:p w:rsidR="00227775" w:rsidRPr="00712B63" w:rsidRDefault="00227775" w:rsidP="00227775">
      <w:pPr>
        <w:jc w:val="both"/>
        <w:rPr>
          <w:b/>
        </w:rPr>
      </w:pPr>
    </w:p>
    <w:p w:rsidR="00227775" w:rsidRPr="00712B63" w:rsidRDefault="00227775" w:rsidP="00227775">
      <w:pPr>
        <w:jc w:val="both"/>
        <w:rPr>
          <w:b/>
        </w:rPr>
      </w:pPr>
      <w:r w:rsidRPr="00712B63">
        <w:rPr>
          <w:b/>
        </w:rPr>
        <w:t>1. Informacja o Zamawiającym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Specjalny Ośrodek Szkolno-Wychowawczy</w:t>
      </w:r>
      <w:r w:rsidRPr="00712B63">
        <w:rPr>
          <w:rFonts w:ascii="Times New Roman" w:hAnsi="Times New Roman" w:cs="Times New Roman"/>
        </w:rPr>
        <w:t xml:space="preserve"> nr 1 im. Marii Grzegorzewskiej w </w:t>
      </w:r>
      <w:r>
        <w:rPr>
          <w:rFonts w:ascii="Times New Roman" w:hAnsi="Times New Roman" w:cs="Times New Roman"/>
        </w:rPr>
        <w:t>Przemyślu</w:t>
      </w:r>
    </w:p>
    <w:p w:rsidR="00227775" w:rsidRPr="00712B63" w:rsidRDefault="00227775" w:rsidP="00227775">
      <w:pPr>
        <w:pStyle w:val="Standard"/>
        <w:tabs>
          <w:tab w:val="left" w:pos="2612"/>
        </w:tabs>
        <w:rPr>
          <w:sz w:val="22"/>
          <w:szCs w:val="22"/>
        </w:rPr>
      </w:pPr>
      <w:r>
        <w:rPr>
          <w:sz w:val="22"/>
          <w:szCs w:val="22"/>
        </w:rPr>
        <w:t>u</w:t>
      </w:r>
      <w:r w:rsidRPr="00712B63">
        <w:rPr>
          <w:sz w:val="22"/>
          <w:szCs w:val="22"/>
        </w:rPr>
        <w:t>l. Kopernika 14</w:t>
      </w:r>
      <w:r>
        <w:rPr>
          <w:sz w:val="22"/>
          <w:szCs w:val="22"/>
        </w:rPr>
        <w:t xml:space="preserve">, </w:t>
      </w:r>
      <w:r w:rsidRPr="00712B63">
        <w:rPr>
          <w:sz w:val="22"/>
          <w:szCs w:val="22"/>
        </w:rPr>
        <w:t>37-700 Przemyśl</w:t>
      </w:r>
      <w:r>
        <w:rPr>
          <w:sz w:val="22"/>
          <w:szCs w:val="22"/>
        </w:rPr>
        <w:t>, woj. p</w:t>
      </w:r>
      <w:r w:rsidRPr="00712B63">
        <w:rPr>
          <w:sz w:val="22"/>
          <w:szCs w:val="22"/>
        </w:rPr>
        <w:t>odkarpackie</w:t>
      </w:r>
    </w:p>
    <w:p w:rsidR="00227775" w:rsidRDefault="00227775" w:rsidP="00227775">
      <w:pPr>
        <w:jc w:val="both"/>
        <w:rPr>
          <w:color w:val="404040"/>
          <w:shd w:val="clear" w:color="auto" w:fill="FFFFFF"/>
        </w:rPr>
      </w:pPr>
      <w:r w:rsidRPr="00712B63">
        <w:t xml:space="preserve">tel. </w:t>
      </w:r>
      <w:r w:rsidR="00415189">
        <w:rPr>
          <w:color w:val="404040"/>
          <w:shd w:val="clear" w:color="auto" w:fill="FFFFFF"/>
        </w:rPr>
        <w:t>0-16 678-31-20</w:t>
      </w:r>
    </w:p>
    <w:p w:rsidR="00227775" w:rsidRPr="00712B63" w:rsidRDefault="00227775" w:rsidP="00227775">
      <w:pPr>
        <w:jc w:val="both"/>
        <w:rPr>
          <w:color w:val="404040"/>
          <w:shd w:val="clear" w:color="auto" w:fill="FFFFFF"/>
        </w:rPr>
      </w:pPr>
    </w:p>
    <w:p w:rsidR="00227775" w:rsidRDefault="00227775" w:rsidP="00227775">
      <w:pPr>
        <w:jc w:val="both"/>
        <w:rPr>
          <w:color w:val="000000" w:themeColor="text1"/>
        </w:rPr>
      </w:pPr>
      <w:r w:rsidRPr="00712B63">
        <w:t xml:space="preserve">Specyfikacja została zamieszczona na stronie internetowej </w:t>
      </w:r>
      <w:r>
        <w:rPr>
          <w:color w:val="000000" w:themeColor="text1"/>
        </w:rPr>
        <w:t>www.</w:t>
      </w:r>
      <w:r w:rsidRPr="00712B63">
        <w:rPr>
          <w:color w:val="000000" w:themeColor="text1"/>
        </w:rPr>
        <w:t xml:space="preserve"> soswprzem.pl/bip/</w:t>
      </w:r>
    </w:p>
    <w:p w:rsidR="00227775" w:rsidRPr="00712B63" w:rsidRDefault="00227775" w:rsidP="00227775">
      <w:pPr>
        <w:jc w:val="both"/>
        <w:rPr>
          <w:color w:val="FF0000"/>
        </w:rPr>
      </w:pPr>
    </w:p>
    <w:p w:rsidR="00227775" w:rsidRPr="00712B63" w:rsidRDefault="00227775" w:rsidP="00227775">
      <w:pPr>
        <w:jc w:val="both"/>
        <w:rPr>
          <w:b/>
        </w:rPr>
      </w:pPr>
      <w:r w:rsidRPr="00712B63">
        <w:rPr>
          <w:b/>
        </w:rPr>
        <w:t>2. Osoby uprawnione do kontaktów z Wykonawcami</w:t>
      </w:r>
    </w:p>
    <w:p w:rsidR="00227775" w:rsidRPr="00712B63" w:rsidRDefault="00227775" w:rsidP="00227775">
      <w:pPr>
        <w:jc w:val="both"/>
      </w:pPr>
      <w:r w:rsidRPr="00712B63">
        <w:t xml:space="preserve">Osobą upoważnioną do bezpośredniego kontaktowania się i udzielania wyjaśnień w imieniu Zamawiającego są:  </w:t>
      </w:r>
      <w:r w:rsidRPr="00846649">
        <w:t>Kierownik gospodarczy</w:t>
      </w:r>
      <w:r w:rsidRPr="00712B63">
        <w:t xml:space="preserve"> </w:t>
      </w:r>
      <w:r>
        <w:t>Tel.(</w:t>
      </w:r>
      <w:r w:rsidRPr="00846649">
        <w:t>16</w:t>
      </w:r>
      <w:r>
        <w:t xml:space="preserve">) 678 31 20 </w:t>
      </w:r>
      <w:r w:rsidRPr="00846649">
        <w:t xml:space="preserve"> </w:t>
      </w:r>
      <w:r w:rsidRPr="00712B63">
        <w:t>w godzinach od 8.00 do 13.00</w:t>
      </w:r>
    </w:p>
    <w:p w:rsidR="00227775" w:rsidRDefault="00227775" w:rsidP="00227775">
      <w:pPr>
        <w:jc w:val="both"/>
        <w:rPr>
          <w:b/>
        </w:rPr>
      </w:pPr>
    </w:p>
    <w:p w:rsidR="00227775" w:rsidRPr="00712B63" w:rsidRDefault="00227775" w:rsidP="00227775">
      <w:pPr>
        <w:jc w:val="both"/>
      </w:pPr>
    </w:p>
    <w:p w:rsidR="00227775" w:rsidRPr="00712B63" w:rsidRDefault="00782AB0" w:rsidP="00227775">
      <w:pPr>
        <w:pStyle w:val="Tytu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7775" w:rsidRPr="00712B63">
        <w:rPr>
          <w:sz w:val="22"/>
          <w:szCs w:val="22"/>
        </w:rPr>
        <w:t>. Generalne zasady uczestnictwa w postępowaniu</w:t>
      </w:r>
    </w:p>
    <w:p w:rsidR="00227775" w:rsidRPr="00712B63" w:rsidRDefault="00227775" w:rsidP="00227775">
      <w:pPr>
        <w:pStyle w:val="Standard"/>
        <w:tabs>
          <w:tab w:val="left" w:pos="2196"/>
        </w:tabs>
        <w:jc w:val="both"/>
        <w:rPr>
          <w:sz w:val="22"/>
          <w:szCs w:val="22"/>
        </w:rPr>
      </w:pPr>
      <w:r w:rsidRPr="00712B63">
        <w:rPr>
          <w:sz w:val="22"/>
          <w:szCs w:val="22"/>
        </w:rPr>
        <w:t>Ofertę może złożyć osoba fizyczna, osoba prawna lub jednostka organizacyjna nie posiadająca osobowości prawnej oraz podmioty te występujące wspólnie o ile spełniają warunki określone w ustawie prawo zamówień publicznych oraz w niniejszej Specyfikacji.</w:t>
      </w:r>
    </w:p>
    <w:p w:rsidR="00227775" w:rsidRPr="00712B63" w:rsidRDefault="00227775" w:rsidP="00227775">
      <w:pPr>
        <w:pStyle w:val="Textbody"/>
        <w:tabs>
          <w:tab w:val="left" w:pos="2196"/>
        </w:tabs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Każdy Wykonawca może złożyć tylko jedną ofertę.</w:t>
      </w:r>
    </w:p>
    <w:p w:rsidR="00227775" w:rsidRPr="00712B63" w:rsidRDefault="00227775" w:rsidP="00227775">
      <w:pPr>
        <w:pStyle w:val="Textbody"/>
        <w:tabs>
          <w:tab w:val="left" w:pos="2196"/>
        </w:tabs>
        <w:rPr>
          <w:rFonts w:ascii="Times New Roman" w:hAnsi="Times New Roman" w:cs="Times New Roman"/>
          <w:b/>
        </w:rPr>
      </w:pPr>
    </w:p>
    <w:p w:rsidR="00227775" w:rsidRPr="00712B63" w:rsidRDefault="00782AB0" w:rsidP="00227775">
      <w:pPr>
        <w:pStyle w:val="Tytu2"/>
        <w:numPr>
          <w:ilvl w:val="1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27775" w:rsidRPr="00712B63">
        <w:rPr>
          <w:sz w:val="22"/>
          <w:szCs w:val="22"/>
        </w:rPr>
        <w:t xml:space="preserve">. Oferty wariantowe i częściowe </w:t>
      </w:r>
    </w:p>
    <w:p w:rsidR="00227775" w:rsidRPr="00712B63" w:rsidRDefault="00782AB0" w:rsidP="00227775">
      <w:pPr>
        <w:pStyle w:val="Tytu2"/>
        <w:numPr>
          <w:ilvl w:val="1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227775" w:rsidRPr="00712B63">
        <w:rPr>
          <w:b w:val="0"/>
          <w:sz w:val="22"/>
          <w:szCs w:val="22"/>
        </w:rPr>
        <w:t xml:space="preserve">.1 Zamawiający </w:t>
      </w:r>
      <w:r w:rsidR="00227775" w:rsidRPr="00382662">
        <w:rPr>
          <w:sz w:val="22"/>
          <w:szCs w:val="22"/>
        </w:rPr>
        <w:t>nie dopuszcza</w:t>
      </w:r>
      <w:r w:rsidR="00227775" w:rsidRPr="00712B63">
        <w:rPr>
          <w:b w:val="0"/>
          <w:sz w:val="22"/>
          <w:szCs w:val="22"/>
        </w:rPr>
        <w:t xml:space="preserve"> możliwości składania ofert wariantowych.</w:t>
      </w:r>
    </w:p>
    <w:p w:rsidR="00227775" w:rsidRPr="00712B63" w:rsidRDefault="00782AB0" w:rsidP="00227775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27775" w:rsidRPr="00712B63">
        <w:rPr>
          <w:color w:val="000000"/>
          <w:sz w:val="22"/>
          <w:szCs w:val="22"/>
        </w:rPr>
        <w:t xml:space="preserve">.2 Zamawiający  </w:t>
      </w:r>
      <w:r w:rsidR="00227775" w:rsidRPr="00382662">
        <w:rPr>
          <w:b/>
          <w:color w:val="000000"/>
          <w:sz w:val="22"/>
          <w:szCs w:val="22"/>
        </w:rPr>
        <w:t>dopuszcza</w:t>
      </w:r>
      <w:r w:rsidR="00227775" w:rsidRPr="00712B63">
        <w:rPr>
          <w:color w:val="000000"/>
          <w:sz w:val="22"/>
          <w:szCs w:val="22"/>
        </w:rPr>
        <w:t xml:space="preserve"> możliwość składania ofert częściowych pakiety od 1do 7.</w:t>
      </w:r>
    </w:p>
    <w:p w:rsidR="00227775" w:rsidRDefault="00782AB0" w:rsidP="00227775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27775" w:rsidRPr="00712B63">
        <w:rPr>
          <w:color w:val="000000"/>
          <w:sz w:val="22"/>
          <w:szCs w:val="22"/>
        </w:rPr>
        <w:t>.3  Zamawiający przewiduje zamówienia uzupełniające, o których mowa w art.67 ust.1 pkt. 7 Ustawa Prawo zamówień publicznych (</w:t>
      </w:r>
      <w:r w:rsidR="00227775">
        <w:rPr>
          <w:sz w:val="22"/>
          <w:szCs w:val="22"/>
        </w:rPr>
        <w:t>(Dz. U. z 20</w:t>
      </w:r>
      <w:r w:rsidR="00227775" w:rsidRPr="00875516">
        <w:rPr>
          <w:sz w:val="22"/>
          <w:szCs w:val="22"/>
        </w:rPr>
        <w:t>19</w:t>
      </w:r>
      <w:r w:rsidR="00227775">
        <w:rPr>
          <w:sz w:val="22"/>
          <w:szCs w:val="22"/>
        </w:rPr>
        <w:t>,</w:t>
      </w:r>
      <w:r w:rsidR="00227775" w:rsidRPr="00875516">
        <w:rPr>
          <w:sz w:val="22"/>
          <w:szCs w:val="22"/>
        </w:rPr>
        <w:t xml:space="preserve"> </w:t>
      </w:r>
      <w:r w:rsidR="00227775">
        <w:rPr>
          <w:sz w:val="22"/>
          <w:szCs w:val="22"/>
        </w:rPr>
        <w:t>poz. 1843</w:t>
      </w:r>
      <w:r w:rsidR="00227775" w:rsidRPr="00875516">
        <w:rPr>
          <w:sz w:val="22"/>
          <w:szCs w:val="22"/>
        </w:rPr>
        <w:t xml:space="preserve"> z póź.zm.)</w:t>
      </w:r>
    </w:p>
    <w:p w:rsidR="00227775" w:rsidRPr="00712B63" w:rsidRDefault="00227775" w:rsidP="00227775">
      <w:pPr>
        <w:pStyle w:val="Standard"/>
        <w:jc w:val="both"/>
        <w:rPr>
          <w:color w:val="000000"/>
          <w:sz w:val="22"/>
          <w:szCs w:val="22"/>
        </w:rPr>
      </w:pPr>
      <w:r w:rsidRPr="00712B63">
        <w:rPr>
          <w:color w:val="000000"/>
          <w:sz w:val="22"/>
          <w:szCs w:val="22"/>
        </w:rPr>
        <w:t>W przypadku udzielenia zamówień uzupełniających cena usługi zostanie określona w oparciu o podane w ofercie wskaźniki ceny.</w:t>
      </w:r>
    </w:p>
    <w:p w:rsidR="00227775" w:rsidRPr="00712B63" w:rsidRDefault="00227775" w:rsidP="00227775">
      <w:pPr>
        <w:pStyle w:val="Textbody"/>
        <w:tabs>
          <w:tab w:val="left" w:pos="4129"/>
        </w:tabs>
        <w:ind w:left="283"/>
        <w:rPr>
          <w:rFonts w:ascii="Times New Roman" w:hAnsi="Times New Roman" w:cs="Times New Roman"/>
          <w:color w:val="000000"/>
        </w:rPr>
      </w:pPr>
    </w:p>
    <w:p w:rsidR="00227775" w:rsidRPr="00712B63" w:rsidRDefault="00782AB0" w:rsidP="00782AB0">
      <w:pPr>
        <w:pStyle w:val="Textbody"/>
        <w:tabs>
          <w:tab w:val="left" w:pos="412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27775" w:rsidRPr="00712B63">
        <w:rPr>
          <w:rFonts w:ascii="Times New Roman" w:hAnsi="Times New Roman" w:cs="Times New Roman"/>
          <w:b/>
        </w:rPr>
        <w:t xml:space="preserve"> Pisemność postępowania</w:t>
      </w:r>
    </w:p>
    <w:p w:rsidR="00227775" w:rsidRPr="00712B63" w:rsidRDefault="00227775" w:rsidP="00227775">
      <w:pPr>
        <w:pStyle w:val="Textbody"/>
        <w:tabs>
          <w:tab w:val="left" w:pos="2558"/>
        </w:tabs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Oświadczenia, wnioski, zawiadomienia oraz informacje Zamawiający i Wykonawcy przekazywać będą pisemnie pocztą lub </w:t>
      </w:r>
      <w:r w:rsidRPr="00AC293E">
        <w:rPr>
          <w:rFonts w:ascii="Times New Roman" w:hAnsi="Times New Roman" w:cs="Times New Roman"/>
          <w:i/>
          <w:sz w:val="24"/>
          <w:szCs w:val="24"/>
        </w:rPr>
        <w:t>faksem</w:t>
      </w:r>
      <w:r w:rsidRPr="00D80CA0">
        <w:rPr>
          <w:rFonts w:ascii="Times New Roman" w:hAnsi="Times New Roman" w:cs="Times New Roman"/>
          <w:i/>
          <w:sz w:val="28"/>
          <w:szCs w:val="28"/>
        </w:rPr>
        <w:t>.</w:t>
      </w:r>
      <w:r w:rsidRPr="00712B63">
        <w:rPr>
          <w:rFonts w:ascii="Times New Roman" w:hAnsi="Times New Roman" w:cs="Times New Roman"/>
        </w:rPr>
        <w:t xml:space="preserve"> Wykonawca lub Zamawiający przekazując  informację lub dokumenty faksem na żądanie drugiej strony niezwłocznie potwierdzają  fakt ich otrzymania.</w:t>
      </w:r>
    </w:p>
    <w:p w:rsidR="00227775" w:rsidRPr="00712B63" w:rsidRDefault="00227775" w:rsidP="00227775">
      <w:pPr>
        <w:pStyle w:val="Textbody"/>
        <w:tabs>
          <w:tab w:val="left" w:pos="2558"/>
        </w:tabs>
        <w:ind w:left="283"/>
        <w:rPr>
          <w:rFonts w:ascii="Times New Roman" w:hAnsi="Times New Roman" w:cs="Times New Roman"/>
        </w:rPr>
      </w:pPr>
    </w:p>
    <w:p w:rsidR="00227775" w:rsidRPr="00712B63" w:rsidRDefault="00782AB0" w:rsidP="00227775">
      <w:pPr>
        <w:pStyle w:val="Textbody"/>
        <w:tabs>
          <w:tab w:val="left" w:pos="25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227775" w:rsidRPr="00712B63">
        <w:rPr>
          <w:rFonts w:ascii="Times New Roman" w:hAnsi="Times New Roman" w:cs="Times New Roman"/>
          <w:b/>
        </w:rPr>
        <w:t>.  Wyjaśnienia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Wykonawca może zwrócić się do Zamawiającego o wyjaśnienia treści SIWZ. Zamawiający jest obowiązany niezwłocznie udzielić wyjaśnień, chyba że prośba o wyjaśnienie treści specyfikacji wpłynęła do zamawiającego na mniej niż 6 dni przez terminem składania ofert.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Odpowiedzi na zapytania będą stanowić integralną część SIWZ.</w:t>
      </w:r>
    </w:p>
    <w:p w:rsidR="00227775" w:rsidRPr="00712B63" w:rsidRDefault="00227775" w:rsidP="00227775">
      <w:pPr>
        <w:pStyle w:val="Standard"/>
        <w:tabs>
          <w:tab w:val="left" w:pos="4129"/>
        </w:tabs>
        <w:jc w:val="both"/>
        <w:rPr>
          <w:sz w:val="22"/>
          <w:szCs w:val="22"/>
        </w:rPr>
      </w:pPr>
    </w:p>
    <w:p w:rsidR="00227775" w:rsidRPr="00712B63" w:rsidRDefault="00782AB0" w:rsidP="00227775">
      <w:pPr>
        <w:pStyle w:val="Standard"/>
        <w:tabs>
          <w:tab w:val="left" w:pos="41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27775" w:rsidRPr="00712B63">
        <w:rPr>
          <w:b/>
          <w:sz w:val="22"/>
          <w:szCs w:val="22"/>
        </w:rPr>
        <w:t>. Rozliczenia między Zamawiającym a Wykonawcą będą prowadzone w PLN.</w:t>
      </w:r>
    </w:p>
    <w:p w:rsidR="00227775" w:rsidRPr="00712B63" w:rsidRDefault="00227775" w:rsidP="00227775">
      <w:pPr>
        <w:pStyle w:val="Standard"/>
        <w:tabs>
          <w:tab w:val="left" w:pos="4129"/>
        </w:tabs>
        <w:jc w:val="both"/>
        <w:rPr>
          <w:b/>
          <w:sz w:val="22"/>
          <w:szCs w:val="22"/>
        </w:rPr>
      </w:pPr>
    </w:p>
    <w:p w:rsidR="00227775" w:rsidRPr="00712B63" w:rsidRDefault="00227775" w:rsidP="00227775">
      <w:pPr>
        <w:pStyle w:val="Standard"/>
        <w:tabs>
          <w:tab w:val="left" w:pos="4129"/>
        </w:tabs>
        <w:jc w:val="both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II. Przedmiot zamówienia i termin jego realizacji</w:t>
      </w:r>
    </w:p>
    <w:p w:rsidR="00227775" w:rsidRPr="00712B63" w:rsidRDefault="00227775" w:rsidP="00227775">
      <w:pPr>
        <w:jc w:val="both"/>
      </w:pPr>
    </w:p>
    <w:p w:rsidR="00227775" w:rsidRPr="00712B63" w:rsidRDefault="00227775" w:rsidP="00227775">
      <w:pPr>
        <w:jc w:val="both"/>
        <w:rPr>
          <w:b/>
        </w:rPr>
      </w:pPr>
      <w:r w:rsidRPr="00712B63">
        <w:rPr>
          <w:b/>
        </w:rPr>
        <w:t>1. Przedmiot zamówienia</w:t>
      </w:r>
    </w:p>
    <w:p w:rsidR="00227775" w:rsidRPr="00712B63" w:rsidRDefault="00227775" w:rsidP="00227775">
      <w:pPr>
        <w:jc w:val="both"/>
        <w:rPr>
          <w:b/>
        </w:rPr>
      </w:pPr>
    </w:p>
    <w:p w:rsidR="00227775" w:rsidRDefault="00227775" w:rsidP="00227775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712B63">
        <w:t xml:space="preserve">Przedmiotem zamówienia </w:t>
      </w:r>
      <w:r w:rsidR="00A11F77" w:rsidRPr="004C1CE6">
        <w:rPr>
          <w:color w:val="000000" w:themeColor="text1"/>
        </w:rPr>
        <w:t xml:space="preserve">w zapytaniu ofertowym </w:t>
      </w:r>
      <w:r w:rsidR="00F16FD9" w:rsidRPr="004C1CE6">
        <w:rPr>
          <w:color w:val="000000" w:themeColor="text1"/>
        </w:rPr>
        <w:t>wartości poniżej 130</w:t>
      </w:r>
      <w:r w:rsidRPr="004C1CE6">
        <w:rPr>
          <w:color w:val="000000" w:themeColor="text1"/>
        </w:rPr>
        <w:t xml:space="preserve"> 000 </w:t>
      </w:r>
      <w:r w:rsidR="00F16FD9" w:rsidRPr="004C1CE6">
        <w:rPr>
          <w:color w:val="000000" w:themeColor="text1"/>
        </w:rPr>
        <w:t>tyś zł</w:t>
      </w:r>
      <w:r w:rsidR="00F16FD9">
        <w:rPr>
          <w:color w:val="FF0000"/>
        </w:rPr>
        <w:t xml:space="preserve"> </w:t>
      </w:r>
      <w:r w:rsidRPr="00712B63">
        <w:t xml:space="preserve">jest </w:t>
      </w:r>
      <w:r w:rsidR="00F16FD9">
        <w:rPr>
          <w:color w:val="000000"/>
        </w:rPr>
        <w:t>dostaw</w:t>
      </w:r>
      <w:r w:rsidR="00782AB0">
        <w:rPr>
          <w:color w:val="000000"/>
        </w:rPr>
        <w:t>a</w:t>
      </w:r>
      <w:r w:rsidR="00F16FD9">
        <w:rPr>
          <w:color w:val="000000"/>
        </w:rPr>
        <w:t xml:space="preserve"> </w:t>
      </w:r>
      <w:r w:rsidRPr="00712B63">
        <w:rPr>
          <w:color w:val="000000"/>
        </w:rPr>
        <w:t xml:space="preserve">artykułów żywnościowych w ilości i asortymencie wyszczególnionym w załączniku nr 2 SIWZ z podziałem na pakiety: </w:t>
      </w:r>
    </w:p>
    <w:p w:rsidR="00227775" w:rsidRPr="00712B63" w:rsidRDefault="00227775" w:rsidP="00227775">
      <w:pPr>
        <w:ind w:left="340"/>
        <w:rPr>
          <w:color w:val="000000"/>
        </w:rPr>
      </w:pP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 xml:space="preserve">Pakiet Nr 1 - mięso i wędliny, </w:t>
      </w: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 xml:space="preserve">Pakiet Nr 2 – nabiał </w:t>
      </w: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 xml:space="preserve">Pakiet Nr 3 – warzywa i owoce </w:t>
      </w: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>Pakiet Nr 4 - przyprawy i koncentraty,</w:t>
      </w: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>Pakiet Nr 5 – pozostałe artykuły żywnościowe,</w:t>
      </w: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>Pakiet Nr 6 - pieczywo,</w:t>
      </w:r>
    </w:p>
    <w:p w:rsidR="00227775" w:rsidRPr="00712B63" w:rsidRDefault="00227775" w:rsidP="00227775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12B63">
        <w:rPr>
          <w:color w:val="000000"/>
        </w:rPr>
        <w:t xml:space="preserve">Pakiet Nr 7 – </w:t>
      </w:r>
      <w:r>
        <w:rPr>
          <w:color w:val="000000"/>
        </w:rPr>
        <w:t xml:space="preserve">mrożonki, </w:t>
      </w:r>
      <w:r w:rsidRPr="00712B63">
        <w:rPr>
          <w:color w:val="000000"/>
        </w:rPr>
        <w:t>ryby i ich przetwory</w:t>
      </w:r>
    </w:p>
    <w:p w:rsidR="00227775" w:rsidRPr="00712B63" w:rsidRDefault="00227775" w:rsidP="00227775">
      <w:pPr>
        <w:ind w:left="708"/>
        <w:jc w:val="both"/>
        <w:rPr>
          <w:color w:val="000000"/>
        </w:rPr>
      </w:pPr>
    </w:p>
    <w:p w:rsidR="00227775" w:rsidRPr="00F16FD9" w:rsidRDefault="00227775" w:rsidP="00F16FD9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  <w:color w:val="000000"/>
        </w:rPr>
        <w:t xml:space="preserve">Dostawy realizowane są na koszt i ryzyko dostawcy. Realizacja zamówienia odbywać się będzie sukcesywnie w ciągu 10 miesięcy. Miejsce realizacji zamówienia – magazyny stołówki szkolnej </w:t>
      </w:r>
      <w:r w:rsidRPr="00712B63">
        <w:rPr>
          <w:rFonts w:ascii="Times New Roman" w:hAnsi="Times New Roman" w:cs="Times New Roman"/>
        </w:rPr>
        <w:t xml:space="preserve">Specjalnego Ośrodka Szkolno-Wychowawczego nr 1 im. Marii Grzegorzewskiej w </w:t>
      </w:r>
      <w:r>
        <w:rPr>
          <w:rFonts w:ascii="Times New Roman" w:hAnsi="Times New Roman" w:cs="Times New Roman"/>
        </w:rPr>
        <w:t>u</w:t>
      </w:r>
      <w:r w:rsidRPr="00712B63">
        <w:rPr>
          <w:rFonts w:ascii="Times New Roman" w:hAnsi="Times New Roman" w:cs="Times New Roman"/>
        </w:rPr>
        <w:t>l. Dworskiego 104</w:t>
      </w:r>
      <w:r w:rsidR="00A11F77">
        <w:rPr>
          <w:rFonts w:ascii="Times New Roman" w:hAnsi="Times New Roman" w:cs="Times New Roman"/>
        </w:rPr>
        <w:t xml:space="preserve"> </w:t>
      </w:r>
      <w:r w:rsidRPr="00712B63">
        <w:rPr>
          <w:b/>
          <w:color w:val="000000"/>
          <w:u w:val="single"/>
        </w:rPr>
        <w:t>do godziny 9</w:t>
      </w:r>
      <w:r w:rsidRPr="00712B63">
        <w:rPr>
          <w:b/>
          <w:color w:val="000000"/>
          <w:u w:val="single"/>
          <w:vertAlign w:val="superscript"/>
        </w:rPr>
        <w:t>00</w:t>
      </w:r>
      <w:r w:rsidRPr="00712B63">
        <w:rPr>
          <w:b/>
          <w:color w:val="000000"/>
          <w:u w:val="single"/>
        </w:rPr>
        <w:t>.</w:t>
      </w:r>
    </w:p>
    <w:p w:rsidR="00227775" w:rsidRPr="00712B63" w:rsidRDefault="00227775" w:rsidP="00227775">
      <w:pPr>
        <w:pStyle w:val="Standard"/>
        <w:tabs>
          <w:tab w:val="left" w:pos="2612"/>
        </w:tabs>
        <w:jc w:val="both"/>
        <w:rPr>
          <w:color w:val="000000"/>
          <w:sz w:val="22"/>
          <w:szCs w:val="22"/>
        </w:rPr>
      </w:pPr>
      <w:r w:rsidRPr="00712B63">
        <w:rPr>
          <w:color w:val="000000"/>
          <w:sz w:val="22"/>
          <w:szCs w:val="22"/>
        </w:rPr>
        <w:t>Zamawiający z 1 – dniowym wyprzedzeniem będzie przekazywał zamówienie, co do rodzaju i ściśle określonych ilości  potrzebnego towaru.</w:t>
      </w:r>
    </w:p>
    <w:p w:rsidR="00227775" w:rsidRPr="00712B63" w:rsidRDefault="00227775" w:rsidP="00227775">
      <w:pPr>
        <w:jc w:val="both"/>
        <w:rPr>
          <w:color w:val="000000"/>
        </w:rPr>
      </w:pPr>
    </w:p>
    <w:p w:rsidR="00227775" w:rsidRPr="00712B63" w:rsidRDefault="00227775" w:rsidP="00227775">
      <w:pPr>
        <w:jc w:val="both"/>
        <w:rPr>
          <w:b/>
          <w:u w:val="single"/>
        </w:rPr>
      </w:pPr>
      <w:r w:rsidRPr="00712B63">
        <w:rPr>
          <w:b/>
          <w:u w:val="single"/>
        </w:rPr>
        <w:t>Wspólny Słownik Zamówień – 15100000-9,  15500000-3,15300000-1,15800000-6,</w:t>
      </w:r>
    </w:p>
    <w:p w:rsidR="00227775" w:rsidRPr="00712B63" w:rsidRDefault="00227775" w:rsidP="00227775">
      <w:pPr>
        <w:jc w:val="both"/>
        <w:rPr>
          <w:b/>
          <w:u w:val="single"/>
        </w:rPr>
      </w:pPr>
      <w:r w:rsidRPr="00712B63">
        <w:rPr>
          <w:b/>
          <w:u w:val="single"/>
        </w:rPr>
        <w:t xml:space="preserve">15400000-2,15600000-4,15800000-6,15810000-9,15200000-0 </w:t>
      </w:r>
    </w:p>
    <w:p w:rsidR="00403A0C" w:rsidRDefault="00403A0C" w:rsidP="00227775">
      <w:pPr>
        <w:jc w:val="both"/>
        <w:rPr>
          <w:b/>
        </w:rPr>
      </w:pPr>
    </w:p>
    <w:p w:rsidR="00227775" w:rsidRPr="00712B63" w:rsidRDefault="00227775" w:rsidP="00227775">
      <w:pPr>
        <w:jc w:val="both"/>
        <w:rPr>
          <w:b/>
        </w:rPr>
      </w:pPr>
      <w:r w:rsidRPr="00712B63">
        <w:rPr>
          <w:b/>
        </w:rPr>
        <w:lastRenderedPageBreak/>
        <w:t>Termin realizacji zamówienia</w:t>
      </w:r>
    </w:p>
    <w:p w:rsidR="00227775" w:rsidRPr="00712B63" w:rsidRDefault="00227775" w:rsidP="00227775">
      <w:pPr>
        <w:jc w:val="both"/>
        <w:rPr>
          <w:b/>
        </w:rPr>
      </w:pPr>
    </w:p>
    <w:p w:rsidR="00227775" w:rsidRPr="00782AB0" w:rsidRDefault="00227775" w:rsidP="00227775">
      <w:pPr>
        <w:pStyle w:val="Textbody"/>
        <w:widowControl/>
        <w:autoSpaceDE/>
        <w:autoSpaceDN/>
        <w:rPr>
          <w:rFonts w:ascii="Times New Roman" w:hAnsi="Times New Roman" w:cs="Times New Roman"/>
          <w:color w:val="000000" w:themeColor="text1"/>
        </w:rPr>
      </w:pPr>
      <w:r w:rsidRPr="00712B63">
        <w:rPr>
          <w:rFonts w:ascii="Times New Roman" w:hAnsi="Times New Roman" w:cs="Times New Roman"/>
        </w:rPr>
        <w:t xml:space="preserve">- rozpoczęcie realizacji zamówienia  –  </w:t>
      </w:r>
      <w:r w:rsidR="00A11F77">
        <w:rPr>
          <w:rFonts w:ascii="Times New Roman" w:hAnsi="Times New Roman" w:cs="Times New Roman"/>
        </w:rPr>
        <w:t>od</w:t>
      </w:r>
      <w:r w:rsidRPr="00712B63">
        <w:rPr>
          <w:rFonts w:ascii="Times New Roman" w:hAnsi="Times New Roman" w:cs="Times New Roman"/>
        </w:rPr>
        <w:t xml:space="preserve">  </w:t>
      </w:r>
      <w:r w:rsidR="00120FFE" w:rsidRPr="00782AB0">
        <w:rPr>
          <w:rFonts w:ascii="Times New Roman" w:hAnsi="Times New Roman" w:cs="Times New Roman"/>
          <w:color w:val="000000" w:themeColor="text1"/>
        </w:rPr>
        <w:t>03.01.2022</w:t>
      </w:r>
      <w:r w:rsidRPr="00782AB0">
        <w:rPr>
          <w:rFonts w:ascii="Times New Roman" w:hAnsi="Times New Roman" w:cs="Times New Roman"/>
          <w:color w:val="000000" w:themeColor="text1"/>
        </w:rPr>
        <w:t>r.</w:t>
      </w:r>
    </w:p>
    <w:p w:rsidR="00227775" w:rsidRPr="00782AB0" w:rsidRDefault="00227775" w:rsidP="00227775">
      <w:pPr>
        <w:pStyle w:val="Textbody"/>
        <w:widowControl/>
        <w:autoSpaceDE/>
        <w:autoSpaceDN/>
        <w:rPr>
          <w:rFonts w:ascii="Times New Roman" w:hAnsi="Times New Roman" w:cs="Times New Roman"/>
          <w:color w:val="000000" w:themeColor="text1"/>
        </w:rPr>
      </w:pPr>
      <w:r w:rsidRPr="00782AB0">
        <w:rPr>
          <w:rFonts w:ascii="Times New Roman" w:hAnsi="Times New Roman" w:cs="Times New Roman"/>
          <w:color w:val="000000" w:themeColor="text1"/>
        </w:rPr>
        <w:t xml:space="preserve">- zakończenie realizacji zamówienia –  </w:t>
      </w:r>
      <w:r w:rsidR="00120FFE" w:rsidRPr="00782AB0">
        <w:rPr>
          <w:rFonts w:ascii="Times New Roman" w:hAnsi="Times New Roman" w:cs="Times New Roman"/>
          <w:color w:val="000000" w:themeColor="text1"/>
        </w:rPr>
        <w:t xml:space="preserve"> </w:t>
      </w:r>
      <w:r w:rsidR="00A11F77" w:rsidRPr="00782AB0">
        <w:rPr>
          <w:rFonts w:ascii="Times New Roman" w:hAnsi="Times New Roman" w:cs="Times New Roman"/>
          <w:color w:val="000000" w:themeColor="text1"/>
        </w:rPr>
        <w:t xml:space="preserve">do </w:t>
      </w:r>
      <w:r w:rsidR="00120FFE" w:rsidRPr="00782AB0">
        <w:rPr>
          <w:rFonts w:ascii="Times New Roman" w:hAnsi="Times New Roman" w:cs="Times New Roman"/>
          <w:color w:val="000000" w:themeColor="text1"/>
        </w:rPr>
        <w:t xml:space="preserve"> 31.12.2022</w:t>
      </w:r>
      <w:r w:rsidRPr="00782AB0">
        <w:rPr>
          <w:rFonts w:ascii="Times New Roman" w:hAnsi="Times New Roman" w:cs="Times New Roman"/>
          <w:color w:val="000000" w:themeColor="text1"/>
        </w:rPr>
        <w:t>r.</w:t>
      </w:r>
    </w:p>
    <w:p w:rsidR="00227775" w:rsidRPr="00782AB0" w:rsidRDefault="00227775" w:rsidP="00227775">
      <w:pPr>
        <w:ind w:left="360"/>
        <w:jc w:val="both"/>
        <w:rPr>
          <w:color w:val="000000" w:themeColor="text1"/>
        </w:rPr>
      </w:pPr>
    </w:p>
    <w:p w:rsidR="00227775" w:rsidRPr="00712B63" w:rsidRDefault="00227775" w:rsidP="00227775">
      <w:pPr>
        <w:pStyle w:val="Standard"/>
        <w:jc w:val="both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III. Warunki oraz dokumenty wymagane od wykonawcy</w:t>
      </w:r>
    </w:p>
    <w:p w:rsidR="00227775" w:rsidRPr="00712B63" w:rsidRDefault="00227775" w:rsidP="00227775">
      <w:pPr>
        <w:pStyle w:val="Textbody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Warunki udziału w postępowaniu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Standard"/>
        <w:ind w:left="360" w:hanging="36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W postępowaniu mogą wziąć udział Wykonawcy, którzy:</w:t>
      </w:r>
    </w:p>
    <w:p w:rsidR="00227775" w:rsidRPr="00712B63" w:rsidRDefault="00227775" w:rsidP="0022777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712B63">
        <w:t>Posiadają uprawnienia do wykonania określonej działalności lub czynności oraz nie podlega wykluczeniu na podstawie art. 24 ustawy z dnia 29 stycznia 2004 r. Prawo zamówień publicznych,</w:t>
      </w:r>
    </w:p>
    <w:p w:rsidR="00227775" w:rsidRPr="00712B63" w:rsidRDefault="00227775" w:rsidP="0022777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712B63">
        <w:t xml:space="preserve">Posiadają niezbędną wiedzę i doświadczenie oraz dysponuje potencjałem technicznym </w:t>
      </w:r>
      <w:r w:rsidRPr="00712B63">
        <w:br/>
        <w:t>i osobami zdolnymi do wykonania zamówienia,</w:t>
      </w:r>
    </w:p>
    <w:p w:rsidR="00227775" w:rsidRPr="00712B63" w:rsidRDefault="00227775" w:rsidP="0022777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712B63">
        <w:t>Znajdują się w sytuacji ekonomicznej i finansowej zapewniającej wykonanie zamówienia,</w:t>
      </w:r>
    </w:p>
    <w:p w:rsidR="00227775" w:rsidRPr="00712B63" w:rsidRDefault="00227775" w:rsidP="0022777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712B63">
        <w:t>Spełniają warunki określone w specyfikacji istotnych warunków zamówienia,</w:t>
      </w:r>
    </w:p>
    <w:p w:rsidR="00227775" w:rsidRPr="00712B63" w:rsidRDefault="00227775" w:rsidP="0022777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712B63">
        <w:t xml:space="preserve">Spełniają warunki określone w art. 22 ust. 1 i nie podlegają wykluczeniu w myśl art. 24 Prawo zamówień publicznych z dnia 29 stycznia 2004 r. (Dz. U. Nr 19 poz. 177). </w:t>
      </w:r>
    </w:p>
    <w:p w:rsidR="00227775" w:rsidRPr="00712B63" w:rsidRDefault="00227775" w:rsidP="0022777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712B63">
        <w:t>Złożą oświadczenie, że spełniają warunki udziału w postępowaniu  zgodnie z art. 44 ustawy prawo zamówień publicznych.</w:t>
      </w:r>
    </w:p>
    <w:p w:rsidR="00227775" w:rsidRPr="00712B63" w:rsidRDefault="00227775" w:rsidP="00227775">
      <w:pPr>
        <w:pStyle w:val="Wysunicieobszarutekstu"/>
        <w:spacing w:line="240" w:lineRule="auto"/>
        <w:jc w:val="both"/>
        <w:rPr>
          <w:b/>
          <w:sz w:val="22"/>
          <w:szCs w:val="22"/>
        </w:rPr>
      </w:pPr>
    </w:p>
    <w:p w:rsidR="00227775" w:rsidRPr="00712B63" w:rsidRDefault="00227775" w:rsidP="00227775">
      <w:pPr>
        <w:pStyle w:val="Wysunicieobszarutekstu"/>
        <w:spacing w:line="240" w:lineRule="auto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>Uwaga:</w:t>
      </w:r>
    </w:p>
    <w:p w:rsidR="00227775" w:rsidRPr="00712B63" w:rsidRDefault="00227775" w:rsidP="00227775">
      <w:pPr>
        <w:pStyle w:val="Wysunicieobszarutekstu"/>
        <w:spacing w:line="240" w:lineRule="auto"/>
        <w:jc w:val="both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Zamawiający wykluczy z postępowania Wykonawcę, który nie spełnia wymaganych warunków oraz jeżeli stwierdzi, że dostarczone przez niego informacje istotne dla prowadzonego postępowania są nieprawdziwe.</w:t>
      </w:r>
    </w:p>
    <w:p w:rsidR="00227775" w:rsidRPr="00712B63" w:rsidRDefault="00227775" w:rsidP="00227775">
      <w:pPr>
        <w:pStyle w:val="Textbody"/>
        <w:numPr>
          <w:ilvl w:val="0"/>
          <w:numId w:val="6"/>
        </w:numPr>
        <w:spacing w:before="120"/>
        <w:ind w:left="284" w:hanging="284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 Dokumenty wymagane w postępowaniu: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Wykonawca zobowiązany jest złożyć w terminie i formie określonej w SIWZ: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</w:p>
    <w:p w:rsidR="00227775" w:rsidRPr="00712B63" w:rsidRDefault="00227775" w:rsidP="00227775">
      <w:pPr>
        <w:pStyle w:val="Textbody"/>
        <w:ind w:left="284" w:hanging="284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1) Ofertę</w:t>
      </w:r>
      <w:r w:rsidRPr="00712B63">
        <w:rPr>
          <w:rFonts w:ascii="Times New Roman" w:hAnsi="Times New Roman" w:cs="Times New Roman"/>
          <w:b/>
        </w:rPr>
        <w:t xml:space="preserve"> </w:t>
      </w:r>
      <w:r w:rsidRPr="00712B63">
        <w:rPr>
          <w:rFonts w:ascii="Times New Roman" w:hAnsi="Times New Roman" w:cs="Times New Roman"/>
        </w:rPr>
        <w:t>na formularzu oferty, o treści zgodnej z określoną we wzorze – stanowiącym załącznik Nr 1  do SIWZ;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2)  Oświadczenia oraz dokumenty potwierdzające spełnianie warunków udziału </w:t>
      </w:r>
      <w:r w:rsidRPr="00712B63">
        <w:rPr>
          <w:rFonts w:ascii="Times New Roman" w:hAnsi="Times New Roman" w:cs="Times New Roman"/>
        </w:rPr>
        <w:br/>
        <w:t>w postępowaniu:</w:t>
      </w:r>
    </w:p>
    <w:p w:rsidR="00227775" w:rsidRPr="00712B63" w:rsidRDefault="00227775" w:rsidP="00227775">
      <w:pPr>
        <w:numPr>
          <w:ilvl w:val="0"/>
          <w:numId w:val="7"/>
        </w:numPr>
        <w:spacing w:before="120" w:after="0" w:line="240" w:lineRule="auto"/>
        <w:jc w:val="both"/>
      </w:pPr>
      <w:r w:rsidRPr="00712B63">
        <w:rPr>
          <w:b/>
        </w:rPr>
        <w:t xml:space="preserve">Dokument potwierdzający dopuszczenie Wykonawcy do obrotu prawnego </w:t>
      </w:r>
      <w:r w:rsidRPr="00712B63">
        <w:t xml:space="preserve">w zakresie objętym zamówieniem – Aktualny odpis z właściwego rejestru albo aktualnego zaświadczenia o wpisie do ewidencji działalności gospodarczej, jeżeli odrębne przepisy wymagają wpisu do rejestru lub zgłoszenia do ewidencji działalności gospodarczej, wystawione nie wcześniej niż </w:t>
      </w:r>
      <w:r w:rsidRPr="00712B63">
        <w:rPr>
          <w:b/>
        </w:rPr>
        <w:t>3 miesięcy</w:t>
      </w:r>
      <w:r w:rsidRPr="00712B63">
        <w:t xml:space="preserve"> przed upływem terminu składania wniosków o dopuszczenie do udziału w postępowaniu o udzielenie zamówienia albo składania ofert, (w przypadku składania oferty wspólnie wymóg dotyczy wszystkich wspólników);</w:t>
      </w:r>
    </w:p>
    <w:p w:rsidR="00227775" w:rsidRPr="00712B63" w:rsidRDefault="00227775" w:rsidP="00227775">
      <w:pPr>
        <w:pStyle w:val="Standard"/>
        <w:numPr>
          <w:ilvl w:val="0"/>
          <w:numId w:val="7"/>
        </w:numPr>
        <w:tabs>
          <w:tab w:val="left" w:pos="3107"/>
        </w:tabs>
        <w:spacing w:before="120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>Oświadczenie</w:t>
      </w:r>
      <w:r w:rsidRPr="00712B63">
        <w:rPr>
          <w:sz w:val="22"/>
          <w:szCs w:val="22"/>
        </w:rPr>
        <w:t xml:space="preserve">  o treści określonej w </w:t>
      </w:r>
      <w:r w:rsidRPr="00712B63">
        <w:rPr>
          <w:b/>
          <w:sz w:val="22"/>
          <w:szCs w:val="22"/>
        </w:rPr>
        <w:t>art. 22 ust. 1</w:t>
      </w:r>
      <w:r w:rsidRPr="00712B63">
        <w:rPr>
          <w:sz w:val="22"/>
          <w:szCs w:val="22"/>
        </w:rPr>
        <w:t xml:space="preserve">, </w:t>
      </w:r>
      <w:r w:rsidRPr="00712B63">
        <w:rPr>
          <w:b/>
          <w:sz w:val="22"/>
          <w:szCs w:val="22"/>
        </w:rPr>
        <w:t>art. 24 ust</w:t>
      </w:r>
      <w:r w:rsidRPr="00712B63">
        <w:rPr>
          <w:sz w:val="22"/>
          <w:szCs w:val="22"/>
        </w:rPr>
        <w:t xml:space="preserve">. </w:t>
      </w:r>
      <w:r w:rsidRPr="00712B63">
        <w:rPr>
          <w:b/>
          <w:sz w:val="22"/>
          <w:szCs w:val="22"/>
        </w:rPr>
        <w:t>1</w:t>
      </w:r>
      <w:r w:rsidRPr="00712B63">
        <w:rPr>
          <w:sz w:val="22"/>
          <w:szCs w:val="22"/>
        </w:rPr>
        <w:t xml:space="preserve"> </w:t>
      </w:r>
      <w:r w:rsidRPr="00712B63">
        <w:rPr>
          <w:b/>
          <w:sz w:val="22"/>
          <w:szCs w:val="22"/>
        </w:rPr>
        <w:t xml:space="preserve"> </w:t>
      </w:r>
      <w:r w:rsidRPr="00712B63">
        <w:rPr>
          <w:sz w:val="22"/>
          <w:szCs w:val="22"/>
        </w:rPr>
        <w:t>i</w:t>
      </w:r>
      <w:r w:rsidRPr="00712B63">
        <w:rPr>
          <w:b/>
          <w:sz w:val="22"/>
          <w:szCs w:val="22"/>
        </w:rPr>
        <w:t xml:space="preserve"> 2  oraz art. 44 </w:t>
      </w:r>
      <w:r w:rsidRPr="00712B63">
        <w:rPr>
          <w:sz w:val="22"/>
          <w:szCs w:val="22"/>
        </w:rPr>
        <w:t xml:space="preserve">ustawy Prawo zamówień publicznych - wg wzoru określonego w załączniku Nr 3 do SIWZ, </w:t>
      </w:r>
      <w:r w:rsidRPr="00712B63">
        <w:rPr>
          <w:sz w:val="22"/>
          <w:szCs w:val="22"/>
        </w:rPr>
        <w:br/>
        <w:t>(w przypadku składania oferty wspólnie wymóg dotyczy wszystkich wspólników).</w:t>
      </w:r>
    </w:p>
    <w:p w:rsidR="00227775" w:rsidRPr="00712B63" w:rsidRDefault="00227775" w:rsidP="00227775">
      <w:pPr>
        <w:pStyle w:val="Standard"/>
        <w:tabs>
          <w:tab w:val="left" w:pos="3107"/>
        </w:tabs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jc w:val="both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Uwaga:</w:t>
      </w:r>
    </w:p>
    <w:p w:rsidR="00227775" w:rsidRPr="00712B63" w:rsidRDefault="00227775" w:rsidP="00227775">
      <w:pPr>
        <w:pStyle w:val="Standard"/>
        <w:shd w:val="clear" w:color="auto" w:fill="FFFFFF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Wykonawca, który ma siedzibę lub miejsce zamieszkania poza terytorium Rzeczypospolitej  Polskiej powinien złożyć dokumenty  zgodnie  z § 2 Rozporządzenia Prezesa Rad</w:t>
      </w:r>
      <w:r w:rsidR="00382662">
        <w:rPr>
          <w:sz w:val="22"/>
          <w:szCs w:val="22"/>
        </w:rPr>
        <w:t xml:space="preserve">y Ministrów    z </w:t>
      </w:r>
      <w:r w:rsidRPr="00712B63">
        <w:rPr>
          <w:sz w:val="22"/>
          <w:szCs w:val="22"/>
        </w:rPr>
        <w:t>dnia 19 maja 2006r. ( Dz. U. z  2006, Nr 87,poz. 605 ).</w:t>
      </w:r>
    </w:p>
    <w:p w:rsidR="00227775" w:rsidRPr="00712B63" w:rsidRDefault="00227775" w:rsidP="00227775">
      <w:pPr>
        <w:pStyle w:val="Standard"/>
        <w:shd w:val="clear" w:color="auto" w:fill="FFFFFF"/>
        <w:jc w:val="both"/>
        <w:rPr>
          <w:sz w:val="22"/>
          <w:szCs w:val="22"/>
        </w:rPr>
      </w:pPr>
    </w:p>
    <w:p w:rsidR="00227775" w:rsidRPr="004C1CE6" w:rsidRDefault="00227775" w:rsidP="00227775">
      <w:pPr>
        <w:pStyle w:val="Text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12B63">
        <w:rPr>
          <w:rFonts w:ascii="Times New Roman" w:hAnsi="Times New Roman" w:cs="Times New Roman"/>
          <w:b/>
        </w:rPr>
        <w:t xml:space="preserve">Parafowany projekt umowy </w:t>
      </w:r>
      <w:r w:rsidRPr="00712B63">
        <w:rPr>
          <w:rFonts w:ascii="Times New Roman" w:hAnsi="Times New Roman" w:cs="Times New Roman"/>
        </w:rPr>
        <w:t xml:space="preserve">jako akceptacji jej treści i </w:t>
      </w:r>
      <w:r w:rsidRPr="00780422">
        <w:rPr>
          <w:rFonts w:ascii="Times New Roman" w:hAnsi="Times New Roman" w:cs="Times New Roman"/>
        </w:rPr>
        <w:t xml:space="preserve">warunków </w:t>
      </w:r>
      <w:r w:rsidRPr="004C1CE6">
        <w:rPr>
          <w:rFonts w:ascii="Times New Roman" w:hAnsi="Times New Roman" w:cs="Times New Roman"/>
          <w:color w:val="000000" w:themeColor="text1"/>
          <w:u w:val="single"/>
        </w:rPr>
        <w:t xml:space="preserve">wg załącznika Nr </w:t>
      </w:r>
      <w:r w:rsidR="00782AB0" w:rsidRPr="004C1CE6">
        <w:rPr>
          <w:rFonts w:ascii="Times New Roman" w:hAnsi="Times New Roman" w:cs="Times New Roman"/>
          <w:color w:val="000000" w:themeColor="text1"/>
          <w:u w:val="single"/>
        </w:rPr>
        <w:t>6</w:t>
      </w:r>
      <w:r w:rsidRPr="004C1CE6">
        <w:rPr>
          <w:rFonts w:ascii="Times New Roman" w:hAnsi="Times New Roman" w:cs="Times New Roman"/>
          <w:color w:val="000000" w:themeColor="text1"/>
        </w:rPr>
        <w:t xml:space="preserve"> do SIWZ.</w:t>
      </w:r>
    </w:p>
    <w:p w:rsidR="00227775" w:rsidRPr="004C1CE6" w:rsidRDefault="00227775" w:rsidP="00227775">
      <w:pPr>
        <w:pStyle w:val="Textbody"/>
        <w:ind w:left="340"/>
        <w:rPr>
          <w:rFonts w:ascii="Times New Roman" w:hAnsi="Times New Roman" w:cs="Times New Roman"/>
          <w:color w:val="000000" w:themeColor="text1"/>
        </w:rPr>
      </w:pPr>
    </w:p>
    <w:p w:rsidR="00227775" w:rsidRPr="00712B63" w:rsidRDefault="00227775" w:rsidP="00227775">
      <w:pPr>
        <w:pStyle w:val="Tytu2"/>
        <w:numPr>
          <w:ilvl w:val="0"/>
          <w:numId w:val="6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lastRenderedPageBreak/>
        <w:t xml:space="preserve">   Zasady składania ofert wspólnych przez przedsiębiorców:</w:t>
      </w:r>
    </w:p>
    <w:p w:rsidR="00227775" w:rsidRPr="00712B63" w:rsidRDefault="00227775" w:rsidP="00227775">
      <w:pPr>
        <w:pStyle w:val="Standard"/>
        <w:numPr>
          <w:ilvl w:val="0"/>
          <w:numId w:val="10"/>
        </w:numPr>
        <w:spacing w:before="240"/>
        <w:ind w:left="284" w:hanging="284"/>
        <w:jc w:val="both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 xml:space="preserve"> W przypadku składania oferty przez Wykonawców występujących wspólnie</w:t>
      </w:r>
    </w:p>
    <w:p w:rsidR="00227775" w:rsidRPr="00712B63" w:rsidRDefault="00227775" w:rsidP="00227775">
      <w:pPr>
        <w:pStyle w:val="Standard"/>
        <w:spacing w:before="120"/>
        <w:ind w:left="170"/>
        <w:jc w:val="both"/>
        <w:rPr>
          <w:i/>
          <w:sz w:val="22"/>
          <w:szCs w:val="22"/>
        </w:rPr>
      </w:pPr>
      <w:r w:rsidRPr="00712B63">
        <w:rPr>
          <w:sz w:val="22"/>
          <w:szCs w:val="22"/>
        </w:rPr>
        <w:t xml:space="preserve">Zgodnie z art. 23 ust. 4 ustawy Prawo zamówień publicznych </w:t>
      </w:r>
      <w:r w:rsidRPr="00712B63">
        <w:rPr>
          <w:i/>
          <w:sz w:val="22"/>
          <w:szCs w:val="22"/>
        </w:rPr>
        <w:t xml:space="preserve">jeżeli oferta wykonawców, </w:t>
      </w:r>
      <w:r w:rsidRPr="00712B63">
        <w:rPr>
          <w:i/>
          <w:sz w:val="22"/>
          <w:szCs w:val="22"/>
        </w:rPr>
        <w:br/>
        <w:t xml:space="preserve">o których mowa powyżej, została wybrana, zamawiający przed zawarciem umowy </w:t>
      </w:r>
      <w:r w:rsidRPr="00712B63">
        <w:rPr>
          <w:i/>
          <w:sz w:val="22"/>
          <w:szCs w:val="22"/>
        </w:rPr>
        <w:br/>
        <w:t>w sprawie zamówienia publicznego zobowiązuje wykonawców do dostarczenia umowy regulującej współpracę tych wykonawców.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 xml:space="preserve"> Umowa regulująca współpracę podmiotów składających wspólnie ofertę powinna zawierać m.in.:</w:t>
      </w:r>
    </w:p>
    <w:p w:rsidR="00227775" w:rsidRPr="00712B63" w:rsidRDefault="00227775" w:rsidP="00227775">
      <w:pPr>
        <w:pStyle w:val="Standard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określenie celu gospodarczego,</w:t>
      </w:r>
    </w:p>
    <w:p w:rsidR="00227775" w:rsidRPr="00712B63" w:rsidRDefault="00227775" w:rsidP="00227775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oświadczenia podmiotów o przyjęciu odpowiedzialności solidarnej, </w:t>
      </w:r>
    </w:p>
    <w:p w:rsidR="00227775" w:rsidRPr="00712B63" w:rsidRDefault="00227775" w:rsidP="00227775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wskazanie podmiotu, któremu powierza się prowadzenie spraw i reprezentację na zewnątrz (lidera),</w:t>
      </w:r>
    </w:p>
    <w:p w:rsidR="00227775" w:rsidRPr="00712B63" w:rsidRDefault="00227775" w:rsidP="00227775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oznaczenie czasu trwania umowy; wymaga się, aby czas trwania umowy był nie krótszy niż okres realizacji zamówienia oraz okres gwarancji i rękojmi), </w:t>
      </w:r>
    </w:p>
    <w:p w:rsidR="00227775" w:rsidRPr="00712B63" w:rsidRDefault="00227775" w:rsidP="00227775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zakaz zmian w umowie bez zgody zamawiającego.</w:t>
      </w:r>
    </w:p>
    <w:p w:rsidR="00227775" w:rsidRPr="00712B63" w:rsidRDefault="00227775" w:rsidP="00227775">
      <w:pPr>
        <w:pStyle w:val="Standard"/>
        <w:ind w:left="17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ind w:left="17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numPr>
          <w:ilvl w:val="2"/>
          <w:numId w:val="9"/>
        </w:numPr>
        <w:ind w:left="284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 xml:space="preserve"> </w:t>
      </w:r>
      <w:r w:rsidRPr="00712B63">
        <w:rPr>
          <w:sz w:val="22"/>
          <w:szCs w:val="22"/>
        </w:rPr>
        <w:t xml:space="preserve">Wykonawcy występujący wspólnie ponoszą solidarną odpowiedzialność za wykonanie umowy i wniesienie zabezpieczenia należytego wykonania umowy. 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>IV. Opis sposobu obliczania ceny oferty</w:t>
      </w:r>
    </w:p>
    <w:p w:rsidR="00227775" w:rsidRPr="00712B63" w:rsidRDefault="00227775" w:rsidP="00227775">
      <w:pPr>
        <w:pStyle w:val="Standard"/>
        <w:tabs>
          <w:tab w:val="left" w:pos="3039"/>
        </w:tabs>
        <w:ind w:left="360"/>
        <w:jc w:val="both"/>
        <w:rPr>
          <w:b/>
          <w:sz w:val="22"/>
          <w:szCs w:val="22"/>
        </w:rPr>
      </w:pPr>
    </w:p>
    <w:p w:rsidR="00227775" w:rsidRPr="00712B63" w:rsidRDefault="00227775" w:rsidP="00227775">
      <w:pPr>
        <w:pStyle w:val="Textbody"/>
        <w:numPr>
          <w:ilvl w:val="0"/>
          <w:numId w:val="14"/>
        </w:numPr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Wykonawca podaje w ofercie cenę za wykonanie całego zamówienia obejmującą wszelkie nakłady na jego realizację w oparciu o załącznik Nr 2. </w:t>
      </w:r>
    </w:p>
    <w:p w:rsidR="00227775" w:rsidRPr="00712B63" w:rsidRDefault="00227775" w:rsidP="00227775">
      <w:pPr>
        <w:pStyle w:val="Textbod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Cenę wyliczoną zgodnie z poz. 1 traktuje się jako cenę ryczałtową całości zadania </w:t>
      </w:r>
      <w:r w:rsidRPr="00712B63">
        <w:rPr>
          <w:rFonts w:ascii="Times New Roman" w:hAnsi="Times New Roman" w:cs="Times New Roman"/>
          <w:b/>
        </w:rPr>
        <w:br/>
        <w:t xml:space="preserve">i jest niezmienna do zakończenia zadania. </w:t>
      </w:r>
    </w:p>
    <w:p w:rsidR="00227775" w:rsidRPr="00712B63" w:rsidRDefault="00227775" w:rsidP="00227775">
      <w:pPr>
        <w:pStyle w:val="Textbody"/>
        <w:numPr>
          <w:ilvl w:val="0"/>
          <w:numId w:val="14"/>
        </w:numPr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Zgodnie z załączonym formularzem ofertowym wykonawca podaje ceny netto, należny podatek VAT i cenę brutto.</w:t>
      </w:r>
    </w:p>
    <w:p w:rsidR="00227775" w:rsidRPr="00712B63" w:rsidRDefault="00227775" w:rsidP="00227775">
      <w:pPr>
        <w:pStyle w:val="Textbody"/>
        <w:numPr>
          <w:ilvl w:val="0"/>
          <w:numId w:val="14"/>
        </w:numPr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Cena ryczałtowa powinna być wyliczona z dokładnością do 2-ch miejsc po przecinku.. </w:t>
      </w:r>
    </w:p>
    <w:p w:rsidR="00227775" w:rsidRPr="00712B63" w:rsidRDefault="00227775" w:rsidP="00227775">
      <w:pPr>
        <w:pStyle w:val="Textbody"/>
        <w:numPr>
          <w:ilvl w:val="0"/>
          <w:numId w:val="14"/>
        </w:numPr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Wykonawca musi przedstawić cenę oferty za przedmiot umowy w formie indywidualnej kalkulacji, przy uwzględnieniu wymagań i zapisów SIWZ i doświadczenia zawodowego wykonawcy, przy czym wyliczona cena będzie ceną ryczałtową za całość przedmiotu zamówienia.</w:t>
      </w:r>
    </w:p>
    <w:p w:rsidR="00227775" w:rsidRPr="00712B63" w:rsidRDefault="00227775" w:rsidP="00227775">
      <w:pPr>
        <w:pStyle w:val="Textbody"/>
        <w:ind w:left="360"/>
        <w:rPr>
          <w:rFonts w:ascii="Times New Roman" w:hAnsi="Times New Roman" w:cs="Times New Roman"/>
        </w:rPr>
      </w:pPr>
    </w:p>
    <w:p w:rsidR="00227775" w:rsidRPr="00712B63" w:rsidRDefault="00227775" w:rsidP="00227775">
      <w:pPr>
        <w:pStyle w:val="Tytu1"/>
        <w:tabs>
          <w:tab w:val="clear" w:pos="720"/>
        </w:tabs>
        <w:ind w:left="360" w:firstLine="0"/>
        <w:rPr>
          <w:sz w:val="22"/>
          <w:szCs w:val="22"/>
        </w:rPr>
      </w:pPr>
      <w:r w:rsidRPr="00712B63">
        <w:rPr>
          <w:sz w:val="22"/>
          <w:szCs w:val="22"/>
        </w:rPr>
        <w:t>V. Tryb i zasady wyboru najkorzystniejszej oferty</w:t>
      </w:r>
    </w:p>
    <w:p w:rsidR="00227775" w:rsidRPr="00712B63" w:rsidRDefault="00227775" w:rsidP="00227775">
      <w:pPr>
        <w:pStyle w:val="Textbody"/>
        <w:spacing w:before="120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1. Tryb  badania i  oceny ofert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Badania i  oceny  ofert będzie dokonywała Komisja Przetargowa. 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>I etap:</w:t>
      </w:r>
      <w:r w:rsidRPr="00712B63">
        <w:rPr>
          <w:sz w:val="22"/>
          <w:szCs w:val="22"/>
        </w:rPr>
        <w:t xml:space="preserve">  badanie ofert w zakresie wymagań formalno – prawnych i kompletności ofert.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Spełnienie warunków udziału w postępowaniu określonych w cz. III  pkt. 1  SIWZ Komisja będzie oceniała według zasady “spełnia” “nie spełnia” na podstawie załączonych dokumentów (cz. III pkt 2 ppkt 2) SIWZ;</w:t>
      </w:r>
    </w:p>
    <w:p w:rsidR="00227775" w:rsidRDefault="00227775" w:rsidP="00227775">
      <w:pPr>
        <w:pStyle w:val="Textbody"/>
        <w:rPr>
          <w:rFonts w:ascii="Times New Roman" w:hAnsi="Times New Roman" w:cs="Times New Roman"/>
          <w:u w:val="single"/>
        </w:rPr>
      </w:pPr>
      <w:r w:rsidRPr="00712B63">
        <w:rPr>
          <w:rFonts w:ascii="Times New Roman" w:hAnsi="Times New Roman" w:cs="Times New Roman"/>
          <w:u w:val="single"/>
        </w:rPr>
        <w:t xml:space="preserve">Oferty nie spełniające wymagań określonych ustawą Prawo zamówień publicznych i SIWZ zostaną odrzucone na podstawie art. </w:t>
      </w:r>
      <w:smartTag w:uri="urn:schemas-microsoft-com:office:smarttags" w:element="metricconverter">
        <w:smartTagPr>
          <w:attr w:name="ProductID" w:val="89, a"/>
        </w:smartTagPr>
        <w:r w:rsidRPr="00712B63">
          <w:rPr>
            <w:rFonts w:ascii="Times New Roman" w:hAnsi="Times New Roman" w:cs="Times New Roman"/>
            <w:u w:val="single"/>
          </w:rPr>
          <w:t>89, a</w:t>
        </w:r>
      </w:smartTag>
      <w:r w:rsidRPr="00712B63">
        <w:rPr>
          <w:rFonts w:ascii="Times New Roman" w:hAnsi="Times New Roman" w:cs="Times New Roman"/>
          <w:u w:val="single"/>
        </w:rPr>
        <w:t xml:space="preserve"> w przypadku ujawnienia podstaw do wykluczenia składającego ofertę, oferent zostanie wykluczony a jego oferta zostanie odrzucona </w:t>
      </w:r>
      <w:r w:rsidRPr="00712B63">
        <w:rPr>
          <w:rFonts w:ascii="Times New Roman" w:hAnsi="Times New Roman" w:cs="Times New Roman"/>
          <w:u w:val="single"/>
        </w:rPr>
        <w:br/>
        <w:t>i pozostawiona bez dalszego rozpatrywania.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  <w:b/>
        </w:rPr>
        <w:t xml:space="preserve">       II etap:</w:t>
      </w:r>
      <w:r w:rsidRPr="00712B63">
        <w:rPr>
          <w:rFonts w:ascii="Times New Roman" w:hAnsi="Times New Roman" w:cs="Times New Roman"/>
        </w:rPr>
        <w:t xml:space="preserve"> ocena merytoryczna według kryteriów określonych poniżej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W II etapie rozpatrywane będą oferty nie podlegające odrzuceniu, złożone przez Wykonawców nie podlegających wykluczeniu. 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 Kryteria oceny ofert</w:t>
      </w:r>
    </w:p>
    <w:p w:rsidR="00227775" w:rsidRPr="00712B63" w:rsidRDefault="00227775" w:rsidP="00227775">
      <w:pPr>
        <w:pStyle w:val="Textbody"/>
        <w:tabs>
          <w:tab w:val="left" w:pos="4714"/>
        </w:tabs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W celu wyboru najkorzystniejszej oferty zamawiający przyjął następujące kryterium -  przypisując mu odpowiednio wagę procentową:</w:t>
      </w:r>
    </w:p>
    <w:p w:rsidR="00227775" w:rsidRPr="00712B63" w:rsidRDefault="00227775" w:rsidP="00227775">
      <w:pPr>
        <w:pStyle w:val="Standard"/>
        <w:spacing w:before="120"/>
        <w:jc w:val="both"/>
        <w:rPr>
          <w:sz w:val="22"/>
          <w:szCs w:val="22"/>
        </w:rPr>
      </w:pPr>
      <w:r w:rsidRPr="00712B63">
        <w:rPr>
          <w:sz w:val="22"/>
          <w:szCs w:val="22"/>
        </w:rPr>
        <w:lastRenderedPageBreak/>
        <w:t>cena oferty brutto  -  100 %</w:t>
      </w:r>
    </w:p>
    <w:p w:rsidR="00227775" w:rsidRPr="00712B63" w:rsidRDefault="00227775" w:rsidP="00227775">
      <w:pPr>
        <w:pStyle w:val="Textbody"/>
        <w:spacing w:before="120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  <w:b/>
        </w:rPr>
        <w:t>3. Zasady oceny ofert według ustalonych kryteriów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Do porównania i oceny ofert</w:t>
      </w:r>
      <w:r w:rsidRPr="00712B63">
        <w:rPr>
          <w:b/>
          <w:sz w:val="22"/>
          <w:szCs w:val="22"/>
        </w:rPr>
        <w:t xml:space="preserve"> </w:t>
      </w:r>
      <w:r w:rsidRPr="00712B63">
        <w:rPr>
          <w:sz w:val="22"/>
          <w:szCs w:val="22"/>
        </w:rPr>
        <w:t>w kryterium cena zostanie zastosowany następujący wzór: Wykonawcom przyznane zostaną punkty obliczone według wzoru:</w:t>
      </w:r>
    </w:p>
    <w:p w:rsidR="00227775" w:rsidRPr="00712B63" w:rsidRDefault="00227775" w:rsidP="00227775">
      <w:pPr>
        <w:pStyle w:val="Standard"/>
        <w:spacing w:before="12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ab/>
        <w:t xml:space="preserve">najniższa  cena oferty </w:t>
      </w:r>
      <w:r w:rsidR="003B168F">
        <w:rPr>
          <w:sz w:val="22"/>
          <w:szCs w:val="22"/>
        </w:rPr>
        <w:t>netto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C  =  -------------------------------------------  x 100 pkt  x  waga kryterium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           cena  </w:t>
      </w:r>
      <w:r w:rsidR="003B168F">
        <w:rPr>
          <w:sz w:val="22"/>
          <w:szCs w:val="22"/>
        </w:rPr>
        <w:t>netto</w:t>
      </w:r>
      <w:r w:rsidRPr="00712B63">
        <w:rPr>
          <w:sz w:val="22"/>
          <w:szCs w:val="22"/>
        </w:rPr>
        <w:t xml:space="preserve"> oferty badanej</w:t>
      </w:r>
    </w:p>
    <w:p w:rsidR="00227775" w:rsidRPr="00712B63" w:rsidRDefault="00227775" w:rsidP="00227775">
      <w:pPr>
        <w:pStyle w:val="Standard"/>
        <w:spacing w:before="12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Najniższa cena otrzymuje 100 pkt.</w:t>
      </w:r>
    </w:p>
    <w:p w:rsidR="00227775" w:rsidRPr="00712B63" w:rsidRDefault="00227775" w:rsidP="00227775">
      <w:pPr>
        <w:pStyle w:val="Standard"/>
        <w:spacing w:before="12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1 pkt = 1 % kryterium.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Obliczenia dokonywane będą z dokładnością do dwóch miejsc po przecinku.</w:t>
      </w:r>
    </w:p>
    <w:p w:rsidR="00227775" w:rsidRDefault="00227775" w:rsidP="00227775">
      <w:pPr>
        <w:pStyle w:val="Tytu1"/>
        <w:tabs>
          <w:tab w:val="clear" w:pos="720"/>
        </w:tabs>
        <w:spacing w:after="120"/>
        <w:ind w:left="0" w:firstLine="0"/>
        <w:rPr>
          <w:sz w:val="22"/>
          <w:szCs w:val="22"/>
        </w:rPr>
      </w:pPr>
    </w:p>
    <w:p w:rsidR="00227775" w:rsidRPr="00712B63" w:rsidRDefault="00227775" w:rsidP="00227775">
      <w:pPr>
        <w:pStyle w:val="Tytu1"/>
        <w:tabs>
          <w:tab w:val="clear" w:pos="720"/>
        </w:tabs>
        <w:spacing w:after="120"/>
        <w:ind w:left="0" w:firstLine="0"/>
        <w:rPr>
          <w:sz w:val="22"/>
          <w:szCs w:val="22"/>
        </w:rPr>
      </w:pPr>
      <w:r w:rsidRPr="00712B63">
        <w:rPr>
          <w:sz w:val="22"/>
          <w:szCs w:val="22"/>
        </w:rPr>
        <w:t>VI. Zasady przygotowania oferty</w:t>
      </w:r>
    </w:p>
    <w:p w:rsidR="00227775" w:rsidRPr="00712B63" w:rsidRDefault="00227775" w:rsidP="00227775">
      <w:pPr>
        <w:pStyle w:val="Textbody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Wymogi formalne</w:t>
      </w:r>
    </w:p>
    <w:p w:rsidR="00227775" w:rsidRPr="00712B63" w:rsidRDefault="00227775" w:rsidP="00227775">
      <w:pPr>
        <w:pStyle w:val="Standard"/>
        <w:numPr>
          <w:ilvl w:val="0"/>
          <w:numId w:val="19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Oferta musi obejmować całość przedmiotu zamówienia i być sporządzona zgodnie </w:t>
      </w:r>
      <w:r w:rsidRPr="00712B63">
        <w:rPr>
          <w:sz w:val="22"/>
          <w:szCs w:val="22"/>
        </w:rPr>
        <w:br/>
        <w:t xml:space="preserve"> z niniejszą SIWZ wg wzoru formularza, który stanowi załącznik Nr 1. </w:t>
      </w:r>
    </w:p>
    <w:p w:rsidR="00227775" w:rsidRPr="00712B63" w:rsidRDefault="00227775" w:rsidP="00227775">
      <w:pPr>
        <w:pStyle w:val="Standard"/>
        <w:numPr>
          <w:ilvl w:val="0"/>
          <w:numId w:val="19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Wykonawca ma prawo złożyć tylko jedną ofertę na poszczególny pakiet. Złożenie większej liczby ofert lub oferty zawierającej rozwiązania alternatywne lub oferty wariantowej, spowoduje odrzucenie wszystkich ofert złożonych przez danego Wykonawcę.</w:t>
      </w:r>
    </w:p>
    <w:p w:rsidR="00227775" w:rsidRPr="00712B63" w:rsidRDefault="00227775" w:rsidP="00227775">
      <w:pPr>
        <w:pStyle w:val="Standard"/>
        <w:numPr>
          <w:ilvl w:val="0"/>
          <w:numId w:val="19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Oferta musi spełniać następujące wymogi:</w:t>
      </w:r>
    </w:p>
    <w:p w:rsidR="00227775" w:rsidRPr="00712B63" w:rsidRDefault="00227775" w:rsidP="00227775">
      <w:pPr>
        <w:pStyle w:val="Standard"/>
        <w:numPr>
          <w:ilvl w:val="1"/>
          <w:numId w:val="18"/>
        </w:numPr>
        <w:tabs>
          <w:tab w:val="left" w:pos="2160"/>
        </w:tabs>
        <w:ind w:left="709" w:hanging="283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musi zostać sporządzona w języku polskim z zachowaniem formy pisemnej na maszynie do pisania, komputerze, ręcznie długopisem pod rygorem nieważności,</w:t>
      </w:r>
    </w:p>
    <w:p w:rsidR="00227775" w:rsidRPr="00712B63" w:rsidRDefault="00227775" w:rsidP="00227775">
      <w:pPr>
        <w:pStyle w:val="Standard"/>
        <w:numPr>
          <w:ilvl w:val="1"/>
          <w:numId w:val="18"/>
        </w:numPr>
        <w:tabs>
          <w:tab w:val="left" w:pos="2160"/>
        </w:tabs>
        <w:ind w:left="709" w:hanging="283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formularz oferty i wszystkie dokumenty (również te złożone na załączonych do SIWZ wzorach) muszą być podpisane; za podpisanie uznaje się własnoręczny podpis </w:t>
      </w:r>
      <w:r w:rsidRPr="00712B63">
        <w:rPr>
          <w:sz w:val="22"/>
          <w:szCs w:val="22"/>
        </w:rPr>
        <w:br/>
        <w:t>z pieczątką imienną bądź czytelny podpis przez osobę(-y) upoważnioną (-e) do reprezentowania zgodnie z formą reprezentacji Wykonawcy określoną w dokumencie rejestrowym lub innym dokumencie, właściwym dla formy organizacyjnej,</w:t>
      </w:r>
    </w:p>
    <w:p w:rsidR="00227775" w:rsidRPr="00712B63" w:rsidRDefault="00227775" w:rsidP="00227775">
      <w:pPr>
        <w:pStyle w:val="Standard"/>
        <w:numPr>
          <w:ilvl w:val="1"/>
          <w:numId w:val="18"/>
        </w:numPr>
        <w:tabs>
          <w:tab w:val="left" w:pos="2160"/>
        </w:tabs>
        <w:ind w:hanging="651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poprawki lub zmiany (również przy użyciu korektora) w ofercie, muszą być</w:t>
      </w:r>
    </w:p>
    <w:p w:rsidR="00227775" w:rsidRPr="00712B63" w:rsidRDefault="00227775" w:rsidP="00227775">
      <w:pPr>
        <w:pStyle w:val="Standard"/>
        <w:tabs>
          <w:tab w:val="left" w:pos="2160"/>
        </w:tabs>
        <w:ind w:left="426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   parafowane własnoręcznie przez osobę (-y) podpisującą(-e) ofertę,</w:t>
      </w:r>
    </w:p>
    <w:p w:rsidR="00227775" w:rsidRPr="00712B63" w:rsidRDefault="00227775" w:rsidP="00227775">
      <w:pPr>
        <w:pStyle w:val="Standard"/>
        <w:numPr>
          <w:ilvl w:val="1"/>
          <w:numId w:val="18"/>
        </w:numPr>
        <w:tabs>
          <w:tab w:val="left" w:pos="2160"/>
        </w:tabs>
        <w:ind w:hanging="651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załączniki i dokumenty muszą być sporządzone wg wzorów i wymogów SIWZ .</w:t>
      </w:r>
    </w:p>
    <w:p w:rsidR="00227775" w:rsidRPr="00712B63" w:rsidRDefault="00227775" w:rsidP="00227775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W przypadku, gdy Wykonawcę reprezentuje pełnomocnik do oferty musi być załączone pełnomocnictwo określające jego zakres i podpisane przez osoby uprawnione do reprezentacji Wykonawcę.</w:t>
      </w:r>
    </w:p>
    <w:p w:rsidR="00227775" w:rsidRPr="00712B63" w:rsidRDefault="00227775" w:rsidP="00227775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Przedsiębiorcy Spółek Cywilnych wraz z ofertą załączają umowę Spółki Cywilnej.</w:t>
      </w:r>
    </w:p>
    <w:p w:rsidR="00227775" w:rsidRPr="00712B63" w:rsidRDefault="00227775" w:rsidP="00227775">
      <w:pPr>
        <w:pStyle w:val="Standard"/>
        <w:jc w:val="both"/>
        <w:rPr>
          <w:b/>
          <w:sz w:val="22"/>
          <w:szCs w:val="22"/>
        </w:rPr>
      </w:pPr>
    </w:p>
    <w:p w:rsidR="00227775" w:rsidRPr="00712B63" w:rsidRDefault="00227775" w:rsidP="00227775">
      <w:pPr>
        <w:pStyle w:val="Standard"/>
        <w:jc w:val="both"/>
        <w:rPr>
          <w:b/>
          <w:sz w:val="22"/>
          <w:szCs w:val="22"/>
        </w:rPr>
      </w:pPr>
      <w:r w:rsidRPr="00712B63">
        <w:rPr>
          <w:b/>
          <w:sz w:val="22"/>
          <w:szCs w:val="22"/>
        </w:rPr>
        <w:t>Uwagi:</w:t>
      </w:r>
    </w:p>
    <w:p w:rsidR="00227775" w:rsidRPr="00712B63" w:rsidRDefault="00227775" w:rsidP="00227775">
      <w:pPr>
        <w:pStyle w:val="Standard"/>
        <w:numPr>
          <w:ilvl w:val="1"/>
          <w:numId w:val="20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Załączona do oferty kopia wymaganego dokumentu musi być opatrzona klauzulą </w:t>
      </w:r>
      <w:r w:rsidRPr="00712B63">
        <w:rPr>
          <w:b/>
          <w:sz w:val="22"/>
          <w:szCs w:val="22"/>
        </w:rPr>
        <w:t>“Za  zgodność z oryginałem”</w:t>
      </w:r>
      <w:r w:rsidRPr="00712B63">
        <w:rPr>
          <w:sz w:val="22"/>
          <w:szCs w:val="22"/>
        </w:rPr>
        <w:t xml:space="preserve"> i poświadczona za zgodność z oryginałem przez uprawnionego przedstawiciela Wykonawcy. </w:t>
      </w:r>
    </w:p>
    <w:p w:rsidR="00227775" w:rsidRPr="00712B63" w:rsidRDefault="00227775" w:rsidP="00227775">
      <w:pPr>
        <w:pStyle w:val="Standard"/>
        <w:numPr>
          <w:ilvl w:val="1"/>
          <w:numId w:val="20"/>
        </w:numPr>
        <w:tabs>
          <w:tab w:val="left" w:pos="4311"/>
        </w:tabs>
        <w:jc w:val="both"/>
        <w:rPr>
          <w:sz w:val="22"/>
          <w:szCs w:val="22"/>
        </w:rPr>
      </w:pPr>
      <w:r w:rsidRPr="00712B63">
        <w:rPr>
          <w:sz w:val="22"/>
          <w:szCs w:val="22"/>
        </w:rPr>
        <w:t>Zamawiający będzie żądał przedstawienia oryginału lub notarialnie potwierdzonej kopii dokumentu, w przypadku, gdy załączona do oferty kopia zostanie uznana przez Zamawiającego za nieczytelną lub budzącą wątpliwości, co do jej prawdziwości.</w:t>
      </w:r>
    </w:p>
    <w:p w:rsidR="00227775" w:rsidRPr="00712B63" w:rsidRDefault="00227775" w:rsidP="00227775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 W przypadku, gdy informacje zawarte w ofercie stanowią tajemnicę przedsiębiorstwa w rozumieniu przepisów ustawy o zwalczaniu nieuczciwej konkurencji co, do których Wykonawca zastrzega, że nie mogą być udostępniane innym uczestnikom postępowania, muszą być oznaczone klauzulą: </w:t>
      </w:r>
      <w:r w:rsidRPr="00712B63">
        <w:rPr>
          <w:b/>
          <w:sz w:val="22"/>
          <w:szCs w:val="22"/>
        </w:rPr>
        <w:t xml:space="preserve">“INFORMACJE STANOWIĄCE TAJEMNICĘ PRZEDSIEBIORSTWA W ROZUMIENIU ART. 11 ust. 4 USTAWY O ZWALCZANIU NIEUCZCIWEJ KONKURENCJI </w:t>
      </w:r>
      <w:r w:rsidRPr="00712B63">
        <w:rPr>
          <w:sz w:val="22"/>
          <w:szCs w:val="22"/>
        </w:rPr>
        <w:t>(Dz. U. z 1993r. nr 47 poz. 211z późn. zm.).</w:t>
      </w:r>
    </w:p>
    <w:p w:rsidR="00227775" w:rsidRPr="00712B63" w:rsidRDefault="00227775" w:rsidP="00227775">
      <w:pPr>
        <w:pStyle w:val="Textbody"/>
        <w:numPr>
          <w:ilvl w:val="0"/>
          <w:numId w:val="17"/>
        </w:numPr>
        <w:spacing w:before="120" w:after="120"/>
        <w:ind w:left="284" w:hanging="284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  <w:b/>
        </w:rPr>
        <w:t xml:space="preserve"> Opakowanie oferty</w:t>
      </w:r>
    </w:p>
    <w:p w:rsidR="00227775" w:rsidRPr="00712B63" w:rsidRDefault="00227775" w:rsidP="00227775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Ofertę należy złożyć w trwale zamkniętym opakowaniu (kopercie), uniemożliwiającym otwarcie i zapoznanie się z treścią oferty przed upływem terminu składania ofert. </w:t>
      </w:r>
    </w:p>
    <w:p w:rsidR="00227775" w:rsidRPr="00712B63" w:rsidRDefault="00227775" w:rsidP="00227775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Opakowanie musi zostać opatrzone </w:t>
      </w:r>
      <w:r w:rsidRPr="00712B63">
        <w:rPr>
          <w:b/>
          <w:sz w:val="22"/>
          <w:szCs w:val="22"/>
        </w:rPr>
        <w:t>nazwą przedmiotu zamówienia</w:t>
      </w:r>
      <w:r w:rsidRPr="00712B63">
        <w:rPr>
          <w:sz w:val="22"/>
          <w:szCs w:val="22"/>
        </w:rPr>
        <w:t xml:space="preserve"> oraz </w:t>
      </w:r>
      <w:r w:rsidRPr="00712B63">
        <w:rPr>
          <w:b/>
          <w:sz w:val="22"/>
          <w:szCs w:val="22"/>
        </w:rPr>
        <w:t>pieczęcią firmową</w:t>
      </w:r>
      <w:r w:rsidRPr="00712B63">
        <w:rPr>
          <w:sz w:val="22"/>
          <w:szCs w:val="22"/>
        </w:rPr>
        <w:t xml:space="preserve"> </w:t>
      </w:r>
      <w:r w:rsidRPr="00712B63">
        <w:rPr>
          <w:b/>
          <w:sz w:val="22"/>
          <w:szCs w:val="22"/>
        </w:rPr>
        <w:t>Wykonawcy wraz z adresem i nr telefonu z dopiskiem “ OFERTA”.</w:t>
      </w:r>
    </w:p>
    <w:p w:rsidR="00227775" w:rsidRPr="00D80CA0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color w:val="000000"/>
        </w:rPr>
        <w:t xml:space="preserve">W przypadku ofert przesyłanych pocztą, należy je oznaczyć jw.  i dopisać </w:t>
      </w:r>
      <w:r w:rsidRPr="00712B63">
        <w:rPr>
          <w:rFonts w:ascii="Times New Roman" w:hAnsi="Times New Roman" w:cs="Times New Roman"/>
          <w:b/>
          <w:color w:val="000000"/>
        </w:rPr>
        <w:t>“Oferta – dostarczyć</w:t>
      </w:r>
      <w:r>
        <w:rPr>
          <w:rFonts w:ascii="Times New Roman" w:hAnsi="Times New Roman" w:cs="Times New Roman"/>
          <w:b/>
          <w:color w:val="000000"/>
        </w:rPr>
        <w:t xml:space="preserve">          </w:t>
      </w:r>
      <w:r w:rsidRPr="00712B63">
        <w:rPr>
          <w:rFonts w:ascii="Times New Roman" w:hAnsi="Times New Roman" w:cs="Times New Roman"/>
          <w:b/>
          <w:color w:val="000000"/>
        </w:rPr>
        <w:t xml:space="preserve"> </w:t>
      </w:r>
      <w:r w:rsidRPr="00712B63">
        <w:rPr>
          <w:rFonts w:ascii="Times New Roman" w:hAnsi="Times New Roman" w:cs="Times New Roman"/>
          <w:b/>
          <w:color w:val="000000"/>
        </w:rPr>
        <w:lastRenderedPageBreak/>
        <w:t xml:space="preserve">do Sekretariatu  </w:t>
      </w:r>
      <w:r w:rsidRPr="00712B63">
        <w:rPr>
          <w:rFonts w:ascii="Times New Roman" w:hAnsi="Times New Roman" w:cs="Times New Roman"/>
          <w:b/>
        </w:rPr>
        <w:t xml:space="preserve">Specjalnego Ośrodka Szkolno-Wychowawczego nr 1 im. Marii </w:t>
      </w:r>
      <w:r w:rsidRPr="00D80CA0">
        <w:rPr>
          <w:rFonts w:ascii="Times New Roman" w:hAnsi="Times New Roman" w:cs="Times New Roman"/>
          <w:b/>
        </w:rPr>
        <w:t>Grzegorzewskiej w ul. Kopernika 14, 37-700 Przemyśl</w:t>
      </w:r>
    </w:p>
    <w:p w:rsidR="00227775" w:rsidRPr="00712B63" w:rsidRDefault="00227775" w:rsidP="00227775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712B63">
        <w:rPr>
          <w:sz w:val="22"/>
          <w:szCs w:val="22"/>
        </w:rPr>
        <w:t>W przypadku oferty wspólnej należy wymienić z nazwy z określeniem siedziby - wszystkie podmioty składające ofertę wspólną z zaznaczeniem lidera.</w:t>
      </w:r>
    </w:p>
    <w:p w:rsidR="00227775" w:rsidRPr="00712B63" w:rsidRDefault="00227775" w:rsidP="00227775">
      <w:pPr>
        <w:pStyle w:val="Standard"/>
        <w:ind w:left="17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3. Koszt przygotowania oferty 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Wykonawcy ponoszą wszelkie koszty związane z przygotowaniem i złożeniem oferty niezależnie od wyniku postępowania przetargowego.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</w:rPr>
      </w:pPr>
    </w:p>
    <w:p w:rsidR="00227775" w:rsidRPr="00712B63" w:rsidRDefault="00227775" w:rsidP="00227775">
      <w:pPr>
        <w:pStyle w:val="Textbody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  <w:b/>
        </w:rPr>
        <w:t xml:space="preserve"> Zaleca się ponumerowanie stron oferty wraz z załącznikami, oraz połączenie w sposób trwały wszystkich kart oferty i załączników.</w:t>
      </w:r>
    </w:p>
    <w:p w:rsidR="00227775" w:rsidRPr="00712B63" w:rsidRDefault="00227775" w:rsidP="00227775">
      <w:pPr>
        <w:pStyle w:val="Tytu1"/>
        <w:tabs>
          <w:tab w:val="clear" w:pos="720"/>
        </w:tabs>
        <w:ind w:left="0" w:firstLine="0"/>
        <w:jc w:val="left"/>
        <w:rPr>
          <w:sz w:val="22"/>
          <w:szCs w:val="22"/>
        </w:rPr>
      </w:pPr>
    </w:p>
    <w:p w:rsidR="00227775" w:rsidRPr="00712B63" w:rsidRDefault="00227775" w:rsidP="00227775">
      <w:pPr>
        <w:pStyle w:val="Tytu1"/>
        <w:tabs>
          <w:tab w:val="clear" w:pos="720"/>
        </w:tabs>
        <w:ind w:left="360" w:firstLine="0"/>
        <w:jc w:val="left"/>
        <w:rPr>
          <w:sz w:val="22"/>
          <w:szCs w:val="22"/>
        </w:rPr>
      </w:pPr>
      <w:r w:rsidRPr="00712B63">
        <w:rPr>
          <w:sz w:val="22"/>
          <w:szCs w:val="22"/>
        </w:rPr>
        <w:t>VII. Informacje o trybie składania i otwarcia ofert</w:t>
      </w:r>
    </w:p>
    <w:p w:rsidR="00227775" w:rsidRPr="00712B63" w:rsidRDefault="00227775" w:rsidP="00227775">
      <w:pPr>
        <w:pStyle w:val="Standard"/>
        <w:ind w:left="360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1. Miejsce i termin składania ofert</w:t>
      </w:r>
    </w:p>
    <w:p w:rsidR="00227775" w:rsidRPr="00712B63" w:rsidRDefault="00227775" w:rsidP="00227775">
      <w:pPr>
        <w:pStyle w:val="Textbody"/>
        <w:ind w:left="283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color w:val="000000"/>
        </w:rPr>
        <w:t xml:space="preserve">Ofertę należy złożyć w siedzibie Zamawiającego </w:t>
      </w:r>
      <w:r w:rsidRPr="00712B63">
        <w:rPr>
          <w:rFonts w:ascii="Times New Roman" w:hAnsi="Times New Roman" w:cs="Times New Roman"/>
          <w:b/>
        </w:rPr>
        <w:t>Specjalnego Ośrodka Szkolno-Wychowawczego nr 1 im. Mar</w:t>
      </w:r>
      <w:r>
        <w:rPr>
          <w:rFonts w:ascii="Times New Roman" w:hAnsi="Times New Roman" w:cs="Times New Roman"/>
          <w:b/>
        </w:rPr>
        <w:t>ii Grzegorzewskiej w Przemyślu, u</w:t>
      </w:r>
      <w:r w:rsidRPr="00712B63">
        <w:rPr>
          <w:rFonts w:ascii="Times New Roman" w:hAnsi="Times New Roman" w:cs="Times New Roman"/>
          <w:b/>
        </w:rPr>
        <w:t>l. Kopernika 14</w:t>
      </w:r>
      <w:r>
        <w:rPr>
          <w:rFonts w:ascii="Times New Roman" w:hAnsi="Times New Roman" w:cs="Times New Roman"/>
          <w:b/>
        </w:rPr>
        <w:t xml:space="preserve">, </w:t>
      </w:r>
      <w:r w:rsidRPr="00D80CA0">
        <w:rPr>
          <w:rFonts w:ascii="Times New Roman" w:hAnsi="Times New Roman" w:cs="Times New Roman"/>
          <w:b/>
        </w:rPr>
        <w:t>37-700 Przemyśl</w:t>
      </w:r>
    </w:p>
    <w:p w:rsidR="00227775" w:rsidRPr="00712B63" w:rsidRDefault="00C60C9E" w:rsidP="00C60C9E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>do</w:t>
      </w:r>
      <w:r w:rsidR="00227775" w:rsidRPr="00712B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dnia</w:t>
      </w:r>
      <w:r w:rsidR="00227775" w:rsidRPr="00712B63">
        <w:rPr>
          <w:b/>
          <w:sz w:val="22"/>
          <w:szCs w:val="22"/>
        </w:rPr>
        <w:t xml:space="preserve"> </w:t>
      </w:r>
      <w:r w:rsidR="00494CDD">
        <w:rPr>
          <w:b/>
          <w:sz w:val="22"/>
          <w:szCs w:val="22"/>
        </w:rPr>
        <w:t>10</w:t>
      </w:r>
      <w:r w:rsidR="003F5D58">
        <w:rPr>
          <w:b/>
          <w:sz w:val="22"/>
          <w:szCs w:val="22"/>
        </w:rPr>
        <w:t>.12</w:t>
      </w:r>
      <w:r w:rsidR="00227775" w:rsidRPr="00C60C9E">
        <w:rPr>
          <w:b/>
          <w:sz w:val="22"/>
          <w:szCs w:val="22"/>
        </w:rPr>
        <w:t>.2020r</w:t>
      </w:r>
      <w:r w:rsidR="00227775" w:rsidRPr="00712B63">
        <w:rPr>
          <w:b/>
          <w:sz w:val="22"/>
          <w:szCs w:val="22"/>
        </w:rPr>
        <w:t>. godzina 10.00.</w:t>
      </w:r>
    </w:p>
    <w:p w:rsidR="00227775" w:rsidRPr="00712B63" w:rsidRDefault="00227775" w:rsidP="00C60C9E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Oferty złożone po tym terminie zostaną zwrócone bez otwierania.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 Miejsce i termin otwarcia ofert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  <w:color w:val="000000"/>
          <w:vertAlign w:val="superscript"/>
        </w:rPr>
      </w:pPr>
      <w:r w:rsidRPr="00712B63">
        <w:rPr>
          <w:rFonts w:ascii="Times New Roman" w:hAnsi="Times New Roman" w:cs="Times New Roman"/>
        </w:rPr>
        <w:t xml:space="preserve">Otwarcie ofert nastąpi w siedzibie Zamawiającego </w:t>
      </w:r>
      <w:r w:rsidRPr="00712B63">
        <w:rPr>
          <w:rFonts w:ascii="Times New Roman" w:hAnsi="Times New Roman" w:cs="Times New Roman"/>
          <w:color w:val="000000"/>
        </w:rPr>
        <w:t xml:space="preserve">w dniu składania ofert tj. </w:t>
      </w:r>
      <w:r w:rsidRPr="00712B63">
        <w:rPr>
          <w:rFonts w:ascii="Times New Roman" w:hAnsi="Times New Roman" w:cs="Times New Roman"/>
          <w:b/>
          <w:color w:val="000000"/>
        </w:rPr>
        <w:t xml:space="preserve">w dniu </w:t>
      </w:r>
      <w:r w:rsidR="00494CDD">
        <w:rPr>
          <w:rFonts w:ascii="Times New Roman" w:hAnsi="Times New Roman" w:cs="Times New Roman"/>
          <w:b/>
        </w:rPr>
        <w:t>10</w:t>
      </w:r>
      <w:r w:rsidR="003F5D58">
        <w:rPr>
          <w:rFonts w:ascii="Times New Roman" w:hAnsi="Times New Roman" w:cs="Times New Roman"/>
          <w:b/>
        </w:rPr>
        <w:t>.12</w:t>
      </w:r>
      <w:r w:rsidRPr="00C60C9E">
        <w:rPr>
          <w:rFonts w:ascii="Times New Roman" w:hAnsi="Times New Roman" w:cs="Times New Roman"/>
          <w:b/>
        </w:rPr>
        <w:t>.2020r.</w:t>
      </w:r>
      <w:r w:rsidRPr="00712B63">
        <w:rPr>
          <w:rFonts w:ascii="Times New Roman" w:hAnsi="Times New Roman" w:cs="Times New Roman"/>
          <w:b/>
          <w:color w:val="000000"/>
        </w:rPr>
        <w:t xml:space="preserve"> godz. 10.15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Standard"/>
        <w:ind w:left="17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Nagwek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712B63">
        <w:rPr>
          <w:b/>
          <w:sz w:val="22"/>
          <w:szCs w:val="22"/>
        </w:rPr>
        <w:t xml:space="preserve"> Termin związania ofertą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Wykonawca pozostaje związany złożoną ofertą przez okres 30 dni. Bieg terminu związania ofertą rozpoczyna  się wraz z upływem terminu składania ofert.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 xml:space="preserve">W uzasadnionych przypadkach co najmniej na 7 dni przed upływem terminu związania ofertą zamawiający może tylko raz zwrócić się do wykonawcy o wyrażenie zgody na przedłużenie tego terminu o oznaczony okres, nie dłuższy jednak niż 30 dni. 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W przypadku wniesienia protestu po upływie terminu składania ofert, bieg terminu związania ofertą ulega zawieszeniu do czasu ostatecznego rozstrzygnięcia protestu.</w:t>
      </w:r>
    </w:p>
    <w:p w:rsidR="00227775" w:rsidRPr="00712B63" w:rsidRDefault="00227775" w:rsidP="00227775">
      <w:pPr>
        <w:pStyle w:val="Standard"/>
        <w:ind w:left="36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  Zmiana i wycofanie oferty</w:t>
      </w:r>
    </w:p>
    <w:p w:rsidR="00227775" w:rsidRPr="00712B63" w:rsidRDefault="00227775" w:rsidP="00227775">
      <w:pPr>
        <w:pStyle w:val="Standard"/>
        <w:ind w:left="360" w:hanging="77"/>
        <w:jc w:val="both"/>
        <w:rPr>
          <w:b/>
          <w:sz w:val="22"/>
          <w:szCs w:val="22"/>
        </w:rPr>
      </w:pPr>
      <w:r w:rsidRPr="00712B63">
        <w:rPr>
          <w:sz w:val="22"/>
          <w:szCs w:val="22"/>
        </w:rPr>
        <w:t>Wykonawca może przed upływem terminu do składania ofert zmienić lub wycofać ofertę.</w:t>
      </w:r>
    </w:p>
    <w:p w:rsidR="00227775" w:rsidRPr="00712B63" w:rsidRDefault="00227775" w:rsidP="00227775">
      <w:pPr>
        <w:pStyle w:val="Standard"/>
        <w:ind w:left="284"/>
        <w:rPr>
          <w:sz w:val="22"/>
          <w:szCs w:val="22"/>
        </w:rPr>
      </w:pPr>
      <w:r w:rsidRPr="00712B63">
        <w:rPr>
          <w:sz w:val="22"/>
          <w:szCs w:val="22"/>
        </w:rPr>
        <w:t xml:space="preserve">Powiadomienie o wprowadzeniu zmian lub o wycofaniu oferty winno zostać złożone </w:t>
      </w:r>
      <w:r w:rsidRPr="00712B63">
        <w:rPr>
          <w:sz w:val="22"/>
          <w:szCs w:val="22"/>
        </w:rPr>
        <w:br/>
        <w:t>w sposób i formie przewidzianej dla złożenia oferty, z zastrzeżeniem, że koperty będą zawierały dodatkowe oznaczenie “ZMIANA”/”WYCOFANIE”.</w:t>
      </w:r>
    </w:p>
    <w:p w:rsidR="00227775" w:rsidRPr="00712B63" w:rsidRDefault="00227775" w:rsidP="00227775">
      <w:pPr>
        <w:pStyle w:val="Standard"/>
        <w:ind w:left="284"/>
        <w:jc w:val="both"/>
        <w:rPr>
          <w:sz w:val="22"/>
          <w:szCs w:val="22"/>
        </w:rPr>
      </w:pPr>
    </w:p>
    <w:p w:rsidR="004C1CE6" w:rsidRDefault="004C1CE6" w:rsidP="00227775">
      <w:pPr>
        <w:pStyle w:val="Tytu1"/>
        <w:tabs>
          <w:tab w:val="clear" w:pos="720"/>
        </w:tabs>
        <w:ind w:left="0" w:firstLine="0"/>
        <w:rPr>
          <w:sz w:val="22"/>
          <w:szCs w:val="22"/>
        </w:rPr>
      </w:pPr>
    </w:p>
    <w:p w:rsidR="004C1CE6" w:rsidRDefault="004C1CE6" w:rsidP="00227775">
      <w:pPr>
        <w:pStyle w:val="Tytu1"/>
        <w:tabs>
          <w:tab w:val="clear" w:pos="720"/>
        </w:tabs>
        <w:ind w:left="0" w:firstLine="0"/>
        <w:rPr>
          <w:sz w:val="22"/>
          <w:szCs w:val="22"/>
        </w:rPr>
      </w:pPr>
    </w:p>
    <w:p w:rsidR="004C1CE6" w:rsidRDefault="004C1CE6" w:rsidP="00227775">
      <w:pPr>
        <w:pStyle w:val="Tytu1"/>
        <w:tabs>
          <w:tab w:val="clear" w:pos="720"/>
        </w:tabs>
        <w:ind w:left="0" w:firstLine="0"/>
        <w:rPr>
          <w:sz w:val="22"/>
          <w:szCs w:val="22"/>
        </w:rPr>
      </w:pPr>
    </w:p>
    <w:p w:rsidR="004C1CE6" w:rsidRDefault="004C1CE6" w:rsidP="00227775">
      <w:pPr>
        <w:pStyle w:val="Tytu1"/>
        <w:tabs>
          <w:tab w:val="clear" w:pos="720"/>
        </w:tabs>
        <w:ind w:left="0" w:firstLine="0"/>
        <w:rPr>
          <w:sz w:val="22"/>
          <w:szCs w:val="22"/>
        </w:rPr>
      </w:pPr>
    </w:p>
    <w:p w:rsidR="004C1CE6" w:rsidRDefault="004C1CE6" w:rsidP="00227775">
      <w:pPr>
        <w:pStyle w:val="Tytu1"/>
        <w:tabs>
          <w:tab w:val="clear" w:pos="720"/>
        </w:tabs>
        <w:ind w:left="0" w:firstLine="0"/>
        <w:rPr>
          <w:sz w:val="22"/>
          <w:szCs w:val="22"/>
        </w:rPr>
      </w:pPr>
    </w:p>
    <w:p w:rsidR="00227775" w:rsidRPr="00712B63" w:rsidRDefault="00227775" w:rsidP="00227775">
      <w:pPr>
        <w:pStyle w:val="Tytu1"/>
        <w:tabs>
          <w:tab w:val="clear" w:pos="720"/>
        </w:tabs>
        <w:ind w:left="0" w:firstLine="0"/>
        <w:rPr>
          <w:sz w:val="22"/>
          <w:szCs w:val="22"/>
        </w:rPr>
      </w:pPr>
      <w:r w:rsidRPr="00712B63">
        <w:rPr>
          <w:sz w:val="22"/>
          <w:szCs w:val="22"/>
        </w:rPr>
        <w:t>VIII. Istotne postanowienia umowy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Standard"/>
        <w:tabs>
          <w:tab w:val="left" w:pos="2160"/>
        </w:tabs>
        <w:spacing w:before="120" w:after="120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>1. Termin płatności: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sz w:val="22"/>
          <w:szCs w:val="22"/>
        </w:rPr>
        <w:t>Wynagrodzenie za wykonanie przedmiotu umowy będzie p</w:t>
      </w:r>
      <w:r w:rsidR="00E9761F">
        <w:rPr>
          <w:sz w:val="22"/>
          <w:szCs w:val="22"/>
        </w:rPr>
        <w:t>łatne wykonawcy w terminie do 30</w:t>
      </w:r>
      <w:r w:rsidRPr="00712B63">
        <w:rPr>
          <w:sz w:val="22"/>
          <w:szCs w:val="22"/>
        </w:rPr>
        <w:t xml:space="preserve"> dni od dostarczenia prawidłowo wystawionej faktury do siedziby Zamawiającego. Zamawiający nie dopuszcza możliwości przedpłat.</w:t>
      </w:r>
    </w:p>
    <w:p w:rsidR="00227775" w:rsidRPr="00712B63" w:rsidRDefault="00227775" w:rsidP="00227775">
      <w:pPr>
        <w:pStyle w:val="Textbody"/>
        <w:spacing w:before="120" w:after="120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2. Kary umowne</w:t>
      </w:r>
    </w:p>
    <w:p w:rsidR="00227775" w:rsidRPr="00712B63" w:rsidRDefault="00227775" w:rsidP="00227775">
      <w:pPr>
        <w:pStyle w:val="Textbody"/>
        <w:jc w:val="left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Zamawiający naliczy kary umowne na warunkach i w wysokości określonych we wzorze  umowy.</w:t>
      </w:r>
    </w:p>
    <w:p w:rsidR="00227775" w:rsidRPr="00712B63" w:rsidRDefault="00227775" w:rsidP="00227775">
      <w:pPr>
        <w:pStyle w:val="Textbody"/>
        <w:spacing w:before="120" w:after="120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  <w:b/>
        </w:rPr>
        <w:lastRenderedPageBreak/>
        <w:t>3. Projekt umowy</w:t>
      </w:r>
    </w:p>
    <w:p w:rsidR="00227775" w:rsidRPr="00712B63" w:rsidRDefault="00227775" w:rsidP="00227775">
      <w:pPr>
        <w:pStyle w:val="Textbody"/>
        <w:jc w:val="left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Projekt umowy określony został w załączniku </w:t>
      </w:r>
      <w:r w:rsidRPr="00403A0C">
        <w:rPr>
          <w:rFonts w:ascii="Times New Roman" w:hAnsi="Times New Roman" w:cs="Times New Roman"/>
        </w:rPr>
        <w:t xml:space="preserve">Nr </w:t>
      </w:r>
      <w:r w:rsidR="00782AB0" w:rsidRPr="00403A0C">
        <w:rPr>
          <w:rFonts w:ascii="Times New Roman" w:hAnsi="Times New Roman" w:cs="Times New Roman"/>
        </w:rPr>
        <w:t>6</w:t>
      </w:r>
      <w:r w:rsidR="00782AB0">
        <w:rPr>
          <w:rFonts w:ascii="Times New Roman" w:hAnsi="Times New Roman" w:cs="Times New Roman"/>
          <w:color w:val="FF0000"/>
        </w:rPr>
        <w:t xml:space="preserve"> </w:t>
      </w:r>
      <w:r w:rsidRPr="00712B63">
        <w:rPr>
          <w:rFonts w:ascii="Times New Roman" w:hAnsi="Times New Roman" w:cs="Times New Roman"/>
        </w:rPr>
        <w:t xml:space="preserve"> i wymaga parafowania przez Wykonawcę i załączenia do oferty.</w:t>
      </w:r>
    </w:p>
    <w:p w:rsidR="00227775" w:rsidRPr="00712B63" w:rsidRDefault="00227775" w:rsidP="00227775">
      <w:pPr>
        <w:pStyle w:val="Textbody"/>
        <w:jc w:val="left"/>
        <w:rPr>
          <w:rFonts w:ascii="Times New Roman" w:hAnsi="Times New Roman" w:cs="Times New Roman"/>
        </w:rPr>
      </w:pPr>
    </w:p>
    <w:p w:rsidR="00227775" w:rsidRPr="00712B63" w:rsidRDefault="00227775" w:rsidP="00227775">
      <w:pPr>
        <w:pStyle w:val="Textbody"/>
        <w:jc w:val="left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>W przypadku  zawieszenia działalności placówki z powodów nieprzewidzianych przez Zamawiającego (np epidemia SARS-COV-2) ilości dostaw wymienionych w załączniku nr 2 mogą ulec zmianie.</w:t>
      </w:r>
    </w:p>
    <w:p w:rsidR="00227775" w:rsidRPr="00712B63" w:rsidRDefault="00227775" w:rsidP="00227775">
      <w:pPr>
        <w:pStyle w:val="Textbody"/>
        <w:jc w:val="left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    </w:t>
      </w:r>
    </w:p>
    <w:p w:rsidR="00227775" w:rsidRPr="00712B63" w:rsidRDefault="00227775" w:rsidP="00227775">
      <w:pPr>
        <w:pStyle w:val="Standard"/>
        <w:jc w:val="both"/>
        <w:rPr>
          <w:sz w:val="22"/>
          <w:szCs w:val="22"/>
        </w:rPr>
      </w:pPr>
      <w:r w:rsidRPr="00712B63">
        <w:rPr>
          <w:b/>
          <w:sz w:val="22"/>
          <w:szCs w:val="22"/>
        </w:rPr>
        <w:t>X. Postanowienia końcowe</w:t>
      </w:r>
    </w:p>
    <w:p w:rsidR="00227775" w:rsidRPr="00712B63" w:rsidRDefault="00227775" w:rsidP="00227775">
      <w:pPr>
        <w:pStyle w:val="Tytu2"/>
        <w:numPr>
          <w:ilvl w:val="1"/>
          <w:numId w:val="0"/>
        </w:numPr>
        <w:ind w:left="3190"/>
        <w:jc w:val="both"/>
        <w:rPr>
          <w:sz w:val="22"/>
          <w:szCs w:val="22"/>
        </w:rPr>
      </w:pPr>
    </w:p>
    <w:p w:rsidR="00227775" w:rsidRPr="00712B63" w:rsidRDefault="00227775" w:rsidP="00227775">
      <w:pPr>
        <w:pStyle w:val="Textbody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 Ogłoszenie o wyniku postępowania</w:t>
      </w:r>
    </w:p>
    <w:p w:rsidR="00227775" w:rsidRPr="00712B63" w:rsidRDefault="00227775" w:rsidP="00227775">
      <w:pPr>
        <w:pStyle w:val="Textbody"/>
        <w:jc w:val="left"/>
        <w:rPr>
          <w:rFonts w:ascii="Times New Roman" w:hAnsi="Times New Roman" w:cs="Times New Roman"/>
        </w:rPr>
      </w:pPr>
      <w:r w:rsidRPr="00712B63">
        <w:rPr>
          <w:rFonts w:ascii="Times New Roman" w:hAnsi="Times New Roman" w:cs="Times New Roman"/>
        </w:rPr>
        <w:t xml:space="preserve">O wyniku postępowania Zamawiający powiadomi niezwłocznie wszystkich uczestników postępowania wskazując nazwę firmy, siedzibę oraz cenę oferty najkorzystniejszej </w:t>
      </w:r>
      <w:r w:rsidRPr="00712B63">
        <w:rPr>
          <w:rFonts w:ascii="Times New Roman" w:hAnsi="Times New Roman" w:cs="Times New Roman"/>
        </w:rPr>
        <w:br/>
        <w:t>w przypadku zakończenia postępowania wyborem oferty lub uzasadnienie faktyczne i prawne w przypadku unieważnienia procedury.</w:t>
      </w:r>
    </w:p>
    <w:p w:rsidR="00227775" w:rsidRPr="00712B63" w:rsidRDefault="00227775" w:rsidP="00227775">
      <w:pPr>
        <w:pStyle w:val="Textbody"/>
        <w:spacing w:before="120" w:after="120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2. Środki ochrony prawnej (Dział VI ustawy Prawo zamówień publicznych)</w:t>
      </w:r>
    </w:p>
    <w:p w:rsidR="00227775" w:rsidRPr="00782AB0" w:rsidRDefault="00227775" w:rsidP="00227775">
      <w:pPr>
        <w:pStyle w:val="Tekstpodstawowy3"/>
        <w:spacing w:before="260"/>
        <w:jc w:val="both"/>
        <w:rPr>
          <w:sz w:val="22"/>
          <w:szCs w:val="22"/>
        </w:rPr>
      </w:pPr>
      <w:r w:rsidRPr="00782AB0">
        <w:rPr>
          <w:sz w:val="22"/>
          <w:szCs w:val="22"/>
        </w:rPr>
        <w:t>1. Wykonawcom oraz innym osobom, których interes prawny w uzyskaniu niniejszego zamówienia doznał lub może doznać uszczerbku w wyniku naruszenia przez Zamawiającego przepisów ustawy Prawo zamówień publicznych, przysługują środki ochrony prawnej.</w:t>
      </w:r>
    </w:p>
    <w:p w:rsidR="00227775" w:rsidRPr="00782AB0" w:rsidRDefault="00227775" w:rsidP="00227775">
      <w:pPr>
        <w:spacing w:before="140"/>
        <w:ind w:left="-23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2. Wobec treści ogłoszenia o zamówieniu, czynności podjętych przez zamawiającego w toku postępowania oraz w przypadku zaniechania przez zamawiającego czynności, do której jest obowiązany na podstawie ustawy, można wnieść protest do Zamawiającego.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3. Protest wnosi się w terminie 7 dni od dnia, w którym Wykonawca powziął lub mógł powziąć wiadomość o okolicznościach stanowiących podstawę jego wniesienia. Protest uważa się za wniesiony z chwilą, gdy dotarł on do Zamawiającego w taki sposób, że mógł zapoznać się z jego treścią.</w:t>
      </w:r>
    </w:p>
    <w:p w:rsidR="00227775" w:rsidRPr="00782AB0" w:rsidRDefault="00227775" w:rsidP="00227775">
      <w:pPr>
        <w:spacing w:before="140"/>
        <w:ind w:left="-23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 xml:space="preserve">4. Protest dotyczący treści ogłoszenia oraz postanowień specyfikacji istotnych warunków zamówienia, wnosi się w terminie 7 dni od dnia zamieszczenia ogłoszenia. 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5. Zamawiający odrzuci protest wniesiony po terminie lub przez podmiot nieuprawniony.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6. Protest powinien wskazywać oprotestowaną czynność lub zaniechanie Zamawiającego, a także zawierać żądanie, zwięzłe przytoczenie zarzutów oraz okoliczności faktycznych i prawnych uzasadniających wniesienie protestu.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7. Kopię wniesionego protestu Zamawiający niezwłocznie przekaże Wykonawcom uczestniczącym w postępowaniu o udzielenie zamówienia, wzywając Wykonawców do wzięcia udziału w postępowaniu toczącym się w wyniku wniesienia protestu.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8. Wykonawca zgłasza przystąpienie do postępowania toczącego się w wyniku wniesienia protestu, wskazując swój interes prawny w przystąpieniu i określając swoje żądanie w zakresie zarzutów zawartych w proteście. Zgłoszenie przystąpienia wnosi się do Zamawiającego przekazując jednocześnie jego kopię Wykonawcy wnoszącemu protest.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9. Wniesienie protestu jest dopuszczalne tylko przed zawarciem umowy w sprawie zamówienia publicznego.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10. Zamawiający rozstrzygnie:</w:t>
      </w:r>
    </w:p>
    <w:p w:rsidR="00227775" w:rsidRPr="00782AB0" w:rsidRDefault="00227775" w:rsidP="00227775">
      <w:pPr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1) jednocześnie wszystkie protesty dotyczące:</w:t>
      </w:r>
    </w:p>
    <w:p w:rsidR="00227775" w:rsidRPr="00782AB0" w:rsidRDefault="00227775" w:rsidP="00227775">
      <w:pPr>
        <w:spacing w:before="20"/>
        <w:ind w:left="52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a) treści specyfikacji istotnych warunków zamówienia</w:t>
      </w:r>
    </w:p>
    <w:p w:rsidR="00227775" w:rsidRPr="00782AB0" w:rsidRDefault="00227775" w:rsidP="00227775">
      <w:pPr>
        <w:spacing w:before="20"/>
        <w:ind w:left="52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lastRenderedPageBreak/>
        <w:t>b) wykluczenia wykonawcy z postępowania o udzielenie zamówienia;</w:t>
      </w:r>
    </w:p>
    <w:p w:rsidR="00227775" w:rsidRPr="00782AB0" w:rsidRDefault="00227775" w:rsidP="00227775">
      <w:pPr>
        <w:spacing w:before="20"/>
        <w:ind w:left="48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c) odrzucenia ofert;</w:t>
      </w:r>
    </w:p>
    <w:p w:rsidR="00227775" w:rsidRPr="00782AB0" w:rsidRDefault="00227775" w:rsidP="00227775">
      <w:pPr>
        <w:spacing w:before="20"/>
        <w:ind w:left="48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d) wyboru najkorzystniejszej oferty;</w:t>
      </w:r>
    </w:p>
    <w:p w:rsidR="00227775" w:rsidRPr="00782AB0" w:rsidRDefault="00227775" w:rsidP="00227775">
      <w:pPr>
        <w:ind w:left="641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- w terminie 10 dni od upływu ostatniego z terminów na wniesienie protestu,</w:t>
      </w:r>
    </w:p>
    <w:p w:rsidR="00227775" w:rsidRPr="00782AB0" w:rsidRDefault="00227775" w:rsidP="00227775">
      <w:pPr>
        <w:spacing w:before="80"/>
        <w:ind w:left="357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2) protest inny niż wymieniony powyżej w pkt. l w terminie 10 dni od dnia jego wniesienia.</w:t>
      </w:r>
    </w:p>
    <w:p w:rsidR="00227775" w:rsidRPr="00782AB0" w:rsidRDefault="00227775" w:rsidP="00227775">
      <w:pPr>
        <w:spacing w:before="140"/>
        <w:ind w:left="-23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 xml:space="preserve">11. Rozstrzygnięcie protestu wraz z uzasadnieniem oraz pouczeniem o sposobie </w:t>
      </w:r>
      <w:r w:rsidRPr="00782AB0">
        <w:rPr>
          <w:rFonts w:ascii="Times New Roman" w:hAnsi="Times New Roman" w:cs="Times New Roman"/>
          <w:color w:val="000000"/>
        </w:rPr>
        <w:br/>
        <w:t>i terminie wniesienia odwołania zamawiający przekaże jednocześnie podmiotowi, który wniósł protest, oraz wykonawcom, którzy przystąpili do postępowania toczącego się w wyniku wniesienia protestu, a jeżeli protest dotyczy treści ogłoszenia lub postanowień specyfikacji istotnych warunków zamówienia, zamieści również na stronie internetowej, na której jest udostępniana.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>12. Brak rozstrzygnięcia protestu w terminach, o których mowa powyżej w pkt. 10, uznaje się za jego oddalenie.</w:t>
      </w:r>
    </w:p>
    <w:p w:rsidR="00227775" w:rsidRPr="00782AB0" w:rsidRDefault="00227775" w:rsidP="00227775">
      <w:pPr>
        <w:spacing w:before="140"/>
        <w:jc w:val="both"/>
        <w:rPr>
          <w:rFonts w:ascii="Times New Roman" w:hAnsi="Times New Roman" w:cs="Times New Roman"/>
          <w:color w:val="000000"/>
        </w:rPr>
      </w:pPr>
      <w:r w:rsidRPr="00782AB0">
        <w:rPr>
          <w:rFonts w:ascii="Times New Roman" w:hAnsi="Times New Roman" w:cs="Times New Roman"/>
          <w:color w:val="000000"/>
        </w:rPr>
        <w:t xml:space="preserve">14. Szczegółowe uregulowania dotyczące środków ochrony prawnej </w:t>
      </w:r>
      <w:r w:rsidRPr="00782AB0">
        <w:rPr>
          <w:rFonts w:ascii="Times New Roman" w:hAnsi="Times New Roman" w:cs="Times New Roman"/>
        </w:rPr>
        <w:t xml:space="preserve">określone w Dziale VI ustawy z dnia 29 stycznia 2004r. – Prawo zamówień publicznych (tekst jednolity: Dz. U. z 2006r. Nr 164, poz. 1163 z późniejszymi zmianami) w postaci: </w:t>
      </w:r>
    </w:p>
    <w:p w:rsidR="00227775" w:rsidRPr="00782AB0" w:rsidRDefault="00227775" w:rsidP="0022777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AB0">
        <w:rPr>
          <w:rFonts w:ascii="Times New Roman" w:hAnsi="Times New Roman" w:cs="Times New Roman"/>
        </w:rPr>
        <w:t xml:space="preserve">protestu (art. 180 – 183 –Prawo zamówień publicznych); </w:t>
      </w:r>
      <w:bookmarkStart w:id="0" w:name="_GoBack"/>
      <w:bookmarkEnd w:id="0"/>
    </w:p>
    <w:p w:rsidR="00227775" w:rsidRPr="00782AB0" w:rsidRDefault="00227775" w:rsidP="00227775">
      <w:pPr>
        <w:pStyle w:val="Textbody"/>
        <w:spacing w:before="120"/>
        <w:rPr>
          <w:rFonts w:ascii="Times New Roman" w:hAnsi="Times New Roman" w:cs="Times New Roman"/>
          <w:b/>
        </w:rPr>
      </w:pPr>
    </w:p>
    <w:p w:rsidR="00227775" w:rsidRPr="00F16FD9" w:rsidRDefault="00227775" w:rsidP="00227775">
      <w:pPr>
        <w:pStyle w:val="Textbody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16FD9">
        <w:rPr>
          <w:rFonts w:ascii="Times New Roman" w:hAnsi="Times New Roman" w:cs="Times New Roman"/>
          <w:b/>
          <w:sz w:val="24"/>
          <w:szCs w:val="24"/>
        </w:rPr>
        <w:t>3. Termin i miejsce podpisania umowy</w:t>
      </w:r>
    </w:p>
    <w:p w:rsidR="00227775" w:rsidRPr="00F16FD9" w:rsidRDefault="00227775" w:rsidP="00227775">
      <w:pPr>
        <w:pStyle w:val="Textbody"/>
        <w:spacing w:before="120"/>
        <w:rPr>
          <w:rFonts w:ascii="Times New Roman" w:hAnsi="Times New Roman" w:cs="Times New Roman"/>
          <w:sz w:val="24"/>
          <w:szCs w:val="24"/>
        </w:rPr>
      </w:pPr>
      <w:r w:rsidRPr="00F16FD9">
        <w:rPr>
          <w:rFonts w:ascii="Times New Roman" w:hAnsi="Times New Roman" w:cs="Times New Roman"/>
          <w:sz w:val="24"/>
          <w:szCs w:val="24"/>
        </w:rPr>
        <w:t>Zamawiający wskaże termin i miejsce podpisania umowy Wykonawcy, którego oferta została uznana za najkorzystniejszą w piśmie lub rozmowie telefonicznej informującej o wyniku postępowania.</w:t>
      </w:r>
    </w:p>
    <w:p w:rsidR="00227775" w:rsidRPr="00F16FD9" w:rsidRDefault="00227775" w:rsidP="00227775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</w:p>
    <w:p w:rsidR="00227775" w:rsidRPr="001870BE" w:rsidRDefault="00227775" w:rsidP="00227775">
      <w:pPr>
        <w:spacing w:before="100" w:after="100" w:line="300" w:lineRule="atLeast"/>
        <w:ind w:left="6372"/>
        <w:jc w:val="both"/>
        <w:rPr>
          <w:color w:val="FF0000"/>
        </w:rPr>
      </w:pPr>
      <w:r w:rsidRPr="00F16FD9">
        <w:rPr>
          <w:rFonts w:ascii="Times New Roman" w:hAnsi="Times New Roman" w:cs="Times New Roman"/>
          <w:b/>
          <w:sz w:val="24"/>
          <w:szCs w:val="24"/>
        </w:rPr>
        <w:tab/>
      </w:r>
      <w:r w:rsidRPr="00F16FD9">
        <w:rPr>
          <w:rFonts w:ascii="Times New Roman" w:hAnsi="Times New Roman" w:cs="Times New Roman"/>
          <w:b/>
          <w:sz w:val="24"/>
          <w:szCs w:val="24"/>
        </w:rPr>
        <w:tab/>
      </w:r>
      <w:r w:rsidRPr="00F16FD9">
        <w:rPr>
          <w:rFonts w:ascii="Times New Roman" w:hAnsi="Times New Roman" w:cs="Times New Roman"/>
          <w:b/>
          <w:sz w:val="24"/>
          <w:szCs w:val="24"/>
        </w:rPr>
        <w:tab/>
      </w:r>
      <w:r w:rsidRPr="00712B63">
        <w:rPr>
          <w:b/>
        </w:rPr>
        <w:tab/>
      </w:r>
      <w:r w:rsidRPr="00712B63">
        <w:rPr>
          <w:b/>
        </w:rPr>
        <w:tab/>
      </w:r>
      <w:r w:rsidRPr="00712B63">
        <w:rPr>
          <w:b/>
        </w:rPr>
        <w:tab/>
      </w:r>
      <w:r w:rsidRPr="00712B63">
        <w:rPr>
          <w:b/>
        </w:rPr>
        <w:tab/>
      </w:r>
      <w:r w:rsidRPr="00712B63">
        <w:rPr>
          <w:b/>
        </w:rPr>
        <w:tab/>
      </w:r>
      <w:r w:rsidRPr="00712B63">
        <w:rPr>
          <w:b/>
        </w:rPr>
        <w:tab/>
        <w:t xml:space="preserve">              </w:t>
      </w:r>
      <w:r w:rsidRPr="001870BE">
        <w:rPr>
          <w:color w:val="FF0000"/>
        </w:rPr>
        <w:t>Dyrektor</w:t>
      </w:r>
    </w:p>
    <w:p w:rsidR="00227775" w:rsidRPr="001870BE" w:rsidRDefault="00227775" w:rsidP="00227775">
      <w:pPr>
        <w:spacing w:before="100" w:after="100" w:line="300" w:lineRule="atLeast"/>
        <w:ind w:left="4956" w:firstLine="708"/>
        <w:jc w:val="both"/>
        <w:rPr>
          <w:color w:val="FF0000"/>
        </w:rPr>
      </w:pPr>
      <w:r w:rsidRPr="001870BE">
        <w:rPr>
          <w:color w:val="FF0000"/>
        </w:rPr>
        <w:t>mgr Dorota Wiech-Iwaneczko</w:t>
      </w:r>
    </w:p>
    <w:p w:rsidR="00227775" w:rsidRPr="001870BE" w:rsidRDefault="00227775" w:rsidP="00227775">
      <w:pPr>
        <w:pStyle w:val="Textbody"/>
        <w:rPr>
          <w:rFonts w:ascii="Times New Roman" w:hAnsi="Times New Roman" w:cs="Times New Roman"/>
          <w:b/>
          <w:color w:val="FF0000"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Wykaz załączników: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Załącznik Nr 1    – Druk Oferty</w:t>
      </w:r>
    </w:p>
    <w:p w:rsidR="00227775" w:rsidRPr="00712B63" w:rsidRDefault="00782AB0" w:rsidP="00227775">
      <w:pPr>
        <w:pStyle w:val="Textbod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 </w:t>
      </w:r>
      <w:r w:rsidR="00227775" w:rsidRPr="00712B63">
        <w:rPr>
          <w:rFonts w:ascii="Times New Roman" w:hAnsi="Times New Roman" w:cs="Times New Roman"/>
          <w:b/>
        </w:rPr>
        <w:t xml:space="preserve">– </w:t>
      </w:r>
      <w:r w:rsidR="00DA6925" w:rsidRPr="00DA6925">
        <w:rPr>
          <w:rFonts w:ascii="Times New Roman" w:hAnsi="Times New Roman" w:cs="Times New Roman"/>
          <w:b/>
          <w:sz w:val="24"/>
          <w:szCs w:val="24"/>
        </w:rPr>
        <w:t>Formularzu Asortymcntowo-Cenowym</w:t>
      </w:r>
      <w:r w:rsidR="00DA6925" w:rsidRPr="00E04B51">
        <w:rPr>
          <w:rFonts w:ascii="Times New Roman" w:hAnsi="Times New Roman" w:cs="Times New Roman"/>
          <w:sz w:val="24"/>
          <w:szCs w:val="24"/>
        </w:rPr>
        <w:t xml:space="preserve"> </w:t>
      </w:r>
      <w:r w:rsidR="00227775" w:rsidRPr="00712B63">
        <w:rPr>
          <w:rFonts w:ascii="Times New Roman" w:hAnsi="Times New Roman" w:cs="Times New Roman"/>
          <w:b/>
        </w:rPr>
        <w:t>w poszczególnych pakietach od</w:t>
      </w:r>
      <w:r w:rsidR="00DA6925">
        <w:rPr>
          <w:rFonts w:ascii="Times New Roman" w:hAnsi="Times New Roman" w:cs="Times New Roman"/>
          <w:b/>
        </w:rPr>
        <w:t xml:space="preserve">   </w:t>
      </w:r>
      <w:r w:rsidR="00227775" w:rsidRPr="00712B63">
        <w:rPr>
          <w:rFonts w:ascii="Times New Roman" w:hAnsi="Times New Roman" w:cs="Times New Roman"/>
          <w:b/>
        </w:rPr>
        <w:t xml:space="preserve"> </w:t>
      </w:r>
      <w:r w:rsidR="00DA69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27775" w:rsidRPr="00712B63">
        <w:rPr>
          <w:rFonts w:ascii="Times New Roman" w:hAnsi="Times New Roman" w:cs="Times New Roman"/>
          <w:b/>
        </w:rPr>
        <w:t>1 do 7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>Załącznik Nr 3    – Oświadczenie na podstawie art. 22 ust. 1 pkt.1-2 UPZP</w:t>
      </w:r>
    </w:p>
    <w:p w:rsidR="00227775" w:rsidRPr="00712B63" w:rsidRDefault="00227775" w:rsidP="00227775">
      <w:pPr>
        <w:pStyle w:val="Textbody"/>
        <w:rPr>
          <w:rFonts w:ascii="Times New Roman" w:hAnsi="Times New Roman" w:cs="Times New Roman"/>
          <w:b/>
        </w:rPr>
      </w:pPr>
      <w:r w:rsidRPr="00712B63">
        <w:rPr>
          <w:rFonts w:ascii="Times New Roman" w:hAnsi="Times New Roman" w:cs="Times New Roman"/>
          <w:b/>
        </w:rPr>
        <w:t xml:space="preserve">Załącznik Nr 4    - Oświadczenie na podstawie art. 24 ust. 1 UPZP </w:t>
      </w:r>
    </w:p>
    <w:p w:rsidR="00227775" w:rsidRDefault="00A11F77" w:rsidP="00A11F77">
      <w:pPr>
        <w:pStyle w:val="Textbody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  <w:bCs/>
        </w:rPr>
        <w:t xml:space="preserve"> 5     -Informacja o przynależności do grupy </w:t>
      </w:r>
      <w:r w:rsidR="00227775" w:rsidRPr="00712B63">
        <w:rPr>
          <w:rFonts w:ascii="Times New Roman" w:hAnsi="Times New Roman" w:cs="Times New Roman"/>
          <w:b/>
          <w:bCs/>
        </w:rPr>
        <w:t xml:space="preserve">kapitałowej </w:t>
      </w: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712B63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="00383FAE">
        <w:rPr>
          <w:rFonts w:ascii="Times New Roman" w:hAnsi="Times New Roman" w:cs="Times New Roman"/>
          <w:b/>
        </w:rPr>
        <w:t>Nr 6</w:t>
      </w:r>
      <w:r w:rsidRPr="00712B63">
        <w:rPr>
          <w:rFonts w:ascii="Times New Roman" w:hAnsi="Times New Roman" w:cs="Times New Roman"/>
          <w:b/>
        </w:rPr>
        <w:t xml:space="preserve">    – </w:t>
      </w:r>
      <w:r>
        <w:rPr>
          <w:rFonts w:ascii="Times New Roman" w:hAnsi="Times New Roman" w:cs="Times New Roman"/>
          <w:b/>
        </w:rPr>
        <w:t>projekt umowy</w:t>
      </w:r>
    </w:p>
    <w:p w:rsidR="00A11F77" w:rsidRPr="00712B63" w:rsidRDefault="00383FAE" w:rsidP="00A11F77">
      <w:pPr>
        <w:pStyle w:val="Textbod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="00A11F77">
        <w:rPr>
          <w:rFonts w:ascii="Times New Roman" w:hAnsi="Times New Roman" w:cs="Times New Roman"/>
          <w:b/>
        </w:rPr>
        <w:t xml:space="preserve">     – RODO</w:t>
      </w:r>
    </w:p>
    <w:p w:rsidR="00A11F77" w:rsidRPr="00A11F77" w:rsidRDefault="00A11F77" w:rsidP="00A11F77">
      <w:pPr>
        <w:pStyle w:val="Textbody"/>
        <w:rPr>
          <w:rFonts w:ascii="Times New Roman" w:hAnsi="Times New Roman" w:cs="Times New Roman"/>
          <w:b/>
          <w:bCs/>
        </w:rPr>
      </w:pPr>
    </w:p>
    <w:p w:rsidR="00D11546" w:rsidRPr="00D11546" w:rsidRDefault="00D11546" w:rsidP="00F81B9E">
      <w:pPr>
        <w:rPr>
          <w:sz w:val="28"/>
          <w:szCs w:val="28"/>
        </w:rPr>
      </w:pPr>
    </w:p>
    <w:sectPr w:rsidR="00D11546" w:rsidRPr="00D11546" w:rsidSect="004C1CE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E0" w:rsidRDefault="00A119E0" w:rsidP="0085292F">
      <w:pPr>
        <w:spacing w:after="0" w:line="240" w:lineRule="auto"/>
      </w:pPr>
      <w:r>
        <w:separator/>
      </w:r>
    </w:p>
  </w:endnote>
  <w:endnote w:type="continuationSeparator" w:id="1">
    <w:p w:rsidR="00A119E0" w:rsidRDefault="00A119E0" w:rsidP="008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E0" w:rsidRDefault="00A119E0" w:rsidP="0085292F">
      <w:pPr>
        <w:spacing w:after="0" w:line="240" w:lineRule="auto"/>
      </w:pPr>
      <w:r>
        <w:separator/>
      </w:r>
    </w:p>
  </w:footnote>
  <w:footnote w:type="continuationSeparator" w:id="1">
    <w:p w:rsidR="00A119E0" w:rsidRDefault="00A119E0" w:rsidP="008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A2" w:rsidRDefault="00706CA2">
    <w:pPr>
      <w:pStyle w:val="Nagwek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3"/>
      <w:numFmt w:val="decimal"/>
      <w:suff w:val="nothing"/>
      <w:lvlText w:val="%3)"/>
      <w:lvlJc w:val="left"/>
      <w:pPr>
        <w:ind w:left="849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8"/>
    <w:multiLevelType w:val="multilevel"/>
    <w:tmpl w:val="0326049C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E"/>
    <w:multiLevelType w:val="multilevel"/>
    <w:tmpl w:val="0000000E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12"/>
    <w:multiLevelType w:val="multilevel"/>
    <w:tmpl w:val="00000012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13"/>
    <w:multiLevelType w:val="multilevel"/>
    <w:tmpl w:val="1334306A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14"/>
    <w:multiLevelType w:val="multilevel"/>
    <w:tmpl w:val="0000001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7"/>
    <w:multiLevelType w:val="multilevel"/>
    <w:tmpl w:val="2724EFB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19"/>
    <w:multiLevelType w:val="multilevel"/>
    <w:tmpl w:val="00000019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1"/>
    <w:multiLevelType w:val="multilevel"/>
    <w:tmpl w:val="1E8A0C1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4"/>
    <w:multiLevelType w:val="multilevel"/>
    <w:tmpl w:val="55F06066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25"/>
    <w:multiLevelType w:val="multilevel"/>
    <w:tmpl w:val="0000002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28"/>
    <w:multiLevelType w:val="multilevel"/>
    <w:tmpl w:val="E87C70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D4D655D"/>
    <w:multiLevelType w:val="hybridMultilevel"/>
    <w:tmpl w:val="0108CFCC"/>
    <w:lvl w:ilvl="0" w:tplc="C150A63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D116D2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20A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8E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A9B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274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0E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A3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DA1D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CD76E2"/>
    <w:multiLevelType w:val="hybridMultilevel"/>
    <w:tmpl w:val="038EA0D8"/>
    <w:lvl w:ilvl="0" w:tplc="52C2561C">
      <w:start w:val="1"/>
      <w:numFmt w:val="lowerLetter"/>
      <w:lvlText w:val="%1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CA7224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CD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E4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2FD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0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E1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4E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2CB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90FC2"/>
    <w:multiLevelType w:val="hybridMultilevel"/>
    <w:tmpl w:val="58FC41A6"/>
    <w:lvl w:ilvl="0" w:tplc="393C0052">
      <w:numFmt w:val="bullet"/>
      <w:lvlText w:val="-"/>
      <w:lvlJc w:val="left"/>
      <w:pPr>
        <w:tabs>
          <w:tab w:val="num" w:pos="1068"/>
        </w:tabs>
        <w:ind w:left="1077" w:hanging="369"/>
      </w:pPr>
      <w:rPr>
        <w:rFonts w:hint="default"/>
      </w:rPr>
    </w:lvl>
    <w:lvl w:ilvl="1" w:tplc="993C0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2D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3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64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EA4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0E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88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06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D5C24"/>
    <w:multiLevelType w:val="hybridMultilevel"/>
    <w:tmpl w:val="497C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23395"/>
    <w:multiLevelType w:val="hybridMultilevel"/>
    <w:tmpl w:val="B59471C4"/>
    <w:lvl w:ilvl="0" w:tplc="DCFC4AF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68086A4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 w:hint="default"/>
      </w:rPr>
    </w:lvl>
    <w:lvl w:ilvl="2" w:tplc="748A6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E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67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C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EE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EE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64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B246F"/>
    <w:multiLevelType w:val="hybridMultilevel"/>
    <w:tmpl w:val="BF6E86EE"/>
    <w:lvl w:ilvl="0" w:tplc="98824C1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BF0E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4E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07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90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EA3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42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CCB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0DD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80AD6"/>
    <w:multiLevelType w:val="hybridMultilevel"/>
    <w:tmpl w:val="D18CA858"/>
    <w:lvl w:ilvl="0" w:tplc="BE08E14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542604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5232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48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C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644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64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671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A7F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5353A"/>
    <w:multiLevelType w:val="hybridMultilevel"/>
    <w:tmpl w:val="423435CC"/>
    <w:lvl w:ilvl="0" w:tplc="DF42A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5CC8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650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7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430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219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C3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D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80C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F306A"/>
    <w:multiLevelType w:val="hybridMultilevel"/>
    <w:tmpl w:val="6F207A1A"/>
    <w:lvl w:ilvl="0" w:tplc="C42EA6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 w:tplc="6C28D6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2BA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89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67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6EB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0B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EBE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ED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32B8E"/>
    <w:multiLevelType w:val="hybridMultilevel"/>
    <w:tmpl w:val="61D0DB98"/>
    <w:lvl w:ilvl="0" w:tplc="194CFBBC">
      <w:start w:val="4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C6A0D86">
      <w:start w:val="1"/>
      <w:numFmt w:val="lowerLetter"/>
      <w:lvlText w:val="%2)"/>
      <w:lvlJc w:val="left"/>
      <w:pPr>
        <w:tabs>
          <w:tab w:val="num" w:pos="567"/>
        </w:tabs>
        <w:ind w:left="567" w:hanging="539"/>
      </w:pPr>
      <w:rPr>
        <w:rFonts w:hint="default"/>
      </w:rPr>
    </w:lvl>
    <w:lvl w:ilvl="2" w:tplc="4C305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8A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2BE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5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01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25B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266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137B4"/>
    <w:multiLevelType w:val="singleLevel"/>
    <w:tmpl w:val="83A269B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34D1524"/>
    <w:multiLevelType w:val="hybridMultilevel"/>
    <w:tmpl w:val="E2823E4E"/>
    <w:lvl w:ilvl="0" w:tplc="AF7829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EE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4A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EF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8CF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C04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5E6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64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E4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906987"/>
    <w:multiLevelType w:val="hybridMultilevel"/>
    <w:tmpl w:val="DB3E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8"/>
  </w:num>
  <w:num w:numId="5">
    <w:abstractNumId w:val="7"/>
  </w:num>
  <w:num w:numId="6">
    <w:abstractNumId w:val="12"/>
  </w:num>
  <w:num w:numId="7">
    <w:abstractNumId w:val="20"/>
  </w:num>
  <w:num w:numId="8">
    <w:abstractNumId w:val="22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21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14"/>
  </w:num>
  <w:num w:numId="22">
    <w:abstractNumId w:val="2"/>
  </w:num>
  <w:num w:numId="23">
    <w:abstractNumId w:val="8"/>
  </w:num>
  <w:num w:numId="24">
    <w:abstractNumId w:val="11"/>
  </w:num>
  <w:num w:numId="25">
    <w:abstractNumId w:val="19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60A"/>
    <w:rsid w:val="00010F7E"/>
    <w:rsid w:val="00015178"/>
    <w:rsid w:val="00064A45"/>
    <w:rsid w:val="00107010"/>
    <w:rsid w:val="00120FFE"/>
    <w:rsid w:val="00143ADB"/>
    <w:rsid w:val="001641FE"/>
    <w:rsid w:val="001870BE"/>
    <w:rsid w:val="00191631"/>
    <w:rsid w:val="001B4F3B"/>
    <w:rsid w:val="001C10AA"/>
    <w:rsid w:val="001E0FCC"/>
    <w:rsid w:val="001F79EA"/>
    <w:rsid w:val="00201CE1"/>
    <w:rsid w:val="00207D45"/>
    <w:rsid w:val="00225C7E"/>
    <w:rsid w:val="00227775"/>
    <w:rsid w:val="002320BE"/>
    <w:rsid w:val="002328C5"/>
    <w:rsid w:val="00250427"/>
    <w:rsid w:val="00286C4B"/>
    <w:rsid w:val="00296348"/>
    <w:rsid w:val="002B0E76"/>
    <w:rsid w:val="002B159D"/>
    <w:rsid w:val="002B760A"/>
    <w:rsid w:val="003049C9"/>
    <w:rsid w:val="003206E6"/>
    <w:rsid w:val="00360A4F"/>
    <w:rsid w:val="00360FAF"/>
    <w:rsid w:val="0036268D"/>
    <w:rsid w:val="00382662"/>
    <w:rsid w:val="00383FAE"/>
    <w:rsid w:val="00385129"/>
    <w:rsid w:val="00390B62"/>
    <w:rsid w:val="00397688"/>
    <w:rsid w:val="003A188B"/>
    <w:rsid w:val="003A517B"/>
    <w:rsid w:val="003B168F"/>
    <w:rsid w:val="003C1116"/>
    <w:rsid w:val="003F5D58"/>
    <w:rsid w:val="00403A0C"/>
    <w:rsid w:val="00415189"/>
    <w:rsid w:val="00424B41"/>
    <w:rsid w:val="00455811"/>
    <w:rsid w:val="00477396"/>
    <w:rsid w:val="004903DE"/>
    <w:rsid w:val="00494CDD"/>
    <w:rsid w:val="004A22F8"/>
    <w:rsid w:val="004A313C"/>
    <w:rsid w:val="004C1CE6"/>
    <w:rsid w:val="0053290E"/>
    <w:rsid w:val="00541B6D"/>
    <w:rsid w:val="0055050E"/>
    <w:rsid w:val="005845BD"/>
    <w:rsid w:val="005D04E7"/>
    <w:rsid w:val="00634381"/>
    <w:rsid w:val="00686CB1"/>
    <w:rsid w:val="006B7BEC"/>
    <w:rsid w:val="006F2B3D"/>
    <w:rsid w:val="007045E3"/>
    <w:rsid w:val="00706CA2"/>
    <w:rsid w:val="007079F2"/>
    <w:rsid w:val="007100E1"/>
    <w:rsid w:val="00714B42"/>
    <w:rsid w:val="00730C49"/>
    <w:rsid w:val="00750E1B"/>
    <w:rsid w:val="00780422"/>
    <w:rsid w:val="00782AB0"/>
    <w:rsid w:val="007B0F5D"/>
    <w:rsid w:val="007B707F"/>
    <w:rsid w:val="007D6654"/>
    <w:rsid w:val="007E68EC"/>
    <w:rsid w:val="00801CB0"/>
    <w:rsid w:val="00844A93"/>
    <w:rsid w:val="0085292F"/>
    <w:rsid w:val="0085366A"/>
    <w:rsid w:val="00860E4C"/>
    <w:rsid w:val="008865F2"/>
    <w:rsid w:val="00893AB6"/>
    <w:rsid w:val="008A7F78"/>
    <w:rsid w:val="008C0C1F"/>
    <w:rsid w:val="008D7778"/>
    <w:rsid w:val="008E2740"/>
    <w:rsid w:val="00900488"/>
    <w:rsid w:val="00927690"/>
    <w:rsid w:val="0093228A"/>
    <w:rsid w:val="009A255E"/>
    <w:rsid w:val="009A36FB"/>
    <w:rsid w:val="009A444F"/>
    <w:rsid w:val="009B73A5"/>
    <w:rsid w:val="00A119E0"/>
    <w:rsid w:val="00A11F77"/>
    <w:rsid w:val="00A2098E"/>
    <w:rsid w:val="00A22918"/>
    <w:rsid w:val="00A244B8"/>
    <w:rsid w:val="00A3677E"/>
    <w:rsid w:val="00A459C6"/>
    <w:rsid w:val="00A54FDF"/>
    <w:rsid w:val="00A61800"/>
    <w:rsid w:val="00A66373"/>
    <w:rsid w:val="00A75139"/>
    <w:rsid w:val="00A85D0A"/>
    <w:rsid w:val="00AC293E"/>
    <w:rsid w:val="00AE61D2"/>
    <w:rsid w:val="00AF0834"/>
    <w:rsid w:val="00B228EA"/>
    <w:rsid w:val="00B22B78"/>
    <w:rsid w:val="00B34AAD"/>
    <w:rsid w:val="00B5607D"/>
    <w:rsid w:val="00B64137"/>
    <w:rsid w:val="00B65B9D"/>
    <w:rsid w:val="00B735F8"/>
    <w:rsid w:val="00BE729C"/>
    <w:rsid w:val="00C124F4"/>
    <w:rsid w:val="00C40E66"/>
    <w:rsid w:val="00C42DB3"/>
    <w:rsid w:val="00C60C9E"/>
    <w:rsid w:val="00C70C43"/>
    <w:rsid w:val="00C75224"/>
    <w:rsid w:val="00C75687"/>
    <w:rsid w:val="00CA5965"/>
    <w:rsid w:val="00CB3A51"/>
    <w:rsid w:val="00CB5733"/>
    <w:rsid w:val="00CC7D84"/>
    <w:rsid w:val="00CD6453"/>
    <w:rsid w:val="00CE5E40"/>
    <w:rsid w:val="00CF04EA"/>
    <w:rsid w:val="00D0469B"/>
    <w:rsid w:val="00D11546"/>
    <w:rsid w:val="00D14F12"/>
    <w:rsid w:val="00D45E75"/>
    <w:rsid w:val="00D515C3"/>
    <w:rsid w:val="00D5478E"/>
    <w:rsid w:val="00D90468"/>
    <w:rsid w:val="00D94968"/>
    <w:rsid w:val="00D95637"/>
    <w:rsid w:val="00D977E3"/>
    <w:rsid w:val="00DA6925"/>
    <w:rsid w:val="00DD10C8"/>
    <w:rsid w:val="00DD5685"/>
    <w:rsid w:val="00E0119C"/>
    <w:rsid w:val="00E26D67"/>
    <w:rsid w:val="00E33782"/>
    <w:rsid w:val="00E55FE2"/>
    <w:rsid w:val="00E728FA"/>
    <w:rsid w:val="00E753A4"/>
    <w:rsid w:val="00E90AB6"/>
    <w:rsid w:val="00E9626F"/>
    <w:rsid w:val="00E975E8"/>
    <w:rsid w:val="00E9761F"/>
    <w:rsid w:val="00EB27DA"/>
    <w:rsid w:val="00EE7584"/>
    <w:rsid w:val="00EF4062"/>
    <w:rsid w:val="00F16FD9"/>
    <w:rsid w:val="00F42077"/>
    <w:rsid w:val="00F81B9E"/>
    <w:rsid w:val="00F85AB2"/>
    <w:rsid w:val="00FC78D8"/>
    <w:rsid w:val="00FD0853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92F"/>
  </w:style>
  <w:style w:type="paragraph" w:styleId="Stopka">
    <w:name w:val="footer"/>
    <w:basedOn w:val="Normalny"/>
    <w:link w:val="StopkaZnak"/>
    <w:uiPriority w:val="99"/>
    <w:semiHidden/>
    <w:unhideWhenUsed/>
    <w:rsid w:val="0085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92F"/>
  </w:style>
  <w:style w:type="paragraph" w:styleId="Akapitzlist">
    <w:name w:val="List Paragraph"/>
    <w:basedOn w:val="Normalny"/>
    <w:uiPriority w:val="34"/>
    <w:qFormat/>
    <w:rsid w:val="0085292F"/>
    <w:pPr>
      <w:ind w:left="720"/>
      <w:contextualSpacing/>
    </w:pPr>
  </w:style>
  <w:style w:type="paragraph" w:customStyle="1" w:styleId="Standard">
    <w:name w:val="Standard"/>
    <w:rsid w:val="00227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227775"/>
    <w:pPr>
      <w:jc w:val="both"/>
    </w:pPr>
    <w:rPr>
      <w:rFonts w:ascii="Arial" w:hAnsi="Arial" w:cs="Arial"/>
      <w:sz w:val="22"/>
      <w:szCs w:val="22"/>
    </w:rPr>
  </w:style>
  <w:style w:type="paragraph" w:customStyle="1" w:styleId="Tytu2">
    <w:name w:val="Tytu? 2"/>
    <w:basedOn w:val="Standard"/>
    <w:next w:val="Standard"/>
    <w:rsid w:val="00227775"/>
    <w:pPr>
      <w:keepNext/>
      <w:ind w:left="1077" w:hanging="1077"/>
      <w:jc w:val="center"/>
      <w:outlineLvl w:val="1"/>
    </w:pPr>
    <w:rPr>
      <w:b/>
      <w:bCs/>
      <w:sz w:val="36"/>
      <w:szCs w:val="36"/>
    </w:rPr>
  </w:style>
  <w:style w:type="paragraph" w:customStyle="1" w:styleId="Wysunicieobszarutekstu">
    <w:name w:val="Wysuni?cie obszaru tekstu"/>
    <w:basedOn w:val="Standard"/>
    <w:rsid w:val="00227775"/>
    <w:pPr>
      <w:spacing w:after="120" w:line="480" w:lineRule="auto"/>
    </w:pPr>
  </w:style>
  <w:style w:type="paragraph" w:customStyle="1" w:styleId="Tytu1">
    <w:name w:val="Tytu? 1"/>
    <w:basedOn w:val="Standard"/>
    <w:next w:val="Standard"/>
    <w:rsid w:val="00227775"/>
    <w:pPr>
      <w:keepNext/>
      <w:tabs>
        <w:tab w:val="num" w:pos="720"/>
      </w:tabs>
      <w:ind w:left="720" w:hanging="360"/>
      <w:jc w:val="both"/>
      <w:outlineLvl w:val="0"/>
    </w:pPr>
    <w:rPr>
      <w:b/>
      <w:bCs/>
    </w:rPr>
  </w:style>
  <w:style w:type="paragraph" w:customStyle="1" w:styleId="Nagwek0">
    <w:name w:val="Nag?ówek"/>
    <w:basedOn w:val="Standard"/>
    <w:next w:val="Textbody"/>
    <w:rsid w:val="0022777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2277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777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76</cp:revision>
  <cp:lastPrinted>2021-10-28T08:52:00Z</cp:lastPrinted>
  <dcterms:created xsi:type="dcterms:W3CDTF">2018-10-31T07:21:00Z</dcterms:created>
  <dcterms:modified xsi:type="dcterms:W3CDTF">2021-11-25T12:28:00Z</dcterms:modified>
</cp:coreProperties>
</file>